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9C" w:rsidRDefault="00285873" w:rsidP="00890F9C">
      <w:pPr>
        <w:spacing w:line="360" w:lineRule="exact"/>
        <w:jc w:val="center"/>
        <w:rPr>
          <w:b/>
          <w:color w:val="0530B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9pt;margin-top:110.35pt;width:151.55pt;height:16.2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yw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" filled="f" stroked="f">
            <v:textbox style="mso-fit-shape-to-text:t" inset="0,0,0,0">
              <w:txbxContent>
                <w:p w:rsidR="00890F9C" w:rsidRDefault="00890F9C" w:rsidP="00890F9C">
                  <w:pPr>
                    <w:pStyle w:val="af1"/>
                    <w:shd w:val="clear" w:color="auto" w:fill="auto"/>
                    <w:ind w:right="80"/>
                  </w:pPr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" o:spid="_x0000_s1027" type="#_x0000_t202" style="position:absolute;left:0;text-align:left;margin-left:359.55pt;margin-top:31.65pt;width:78.65pt;height:18.85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XmrAIAAK8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" filled="f" stroked="f">
            <v:textbox style="mso-fit-shape-to-text:t" inset="0,0,0,0">
              <w:txbxContent>
                <w:p w:rsidR="00890F9C" w:rsidRDefault="00890F9C" w:rsidP="00890F9C">
                  <w:pPr>
                    <w:pStyle w:val="21"/>
                    <w:shd w:val="clear" w:color="auto" w:fill="auto"/>
                    <w:spacing w:after="57" w:line="320" w:lineRule="exact"/>
                    <w:ind w:left="100"/>
                  </w:pPr>
                </w:p>
              </w:txbxContent>
            </v:textbox>
            <w10:wrap anchorx="margin"/>
          </v:shape>
        </w:pict>
      </w:r>
      <w:r w:rsidR="00890F9C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-93980</wp:posOffset>
            </wp:positionV>
            <wp:extent cx="1562100" cy="1562100"/>
            <wp:effectExtent l="19050" t="0" r="0" b="0"/>
            <wp:wrapSquare wrapText="bothSides"/>
            <wp:docPr id="1" name="Рисунок 2" descr="q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w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F9C" w:rsidRPr="007E04AC">
        <w:rPr>
          <w:b/>
          <w:color w:val="0530BB"/>
        </w:rPr>
        <w:t xml:space="preserve">Автономная некоммерческая организация </w:t>
      </w:r>
    </w:p>
    <w:p w:rsidR="00890F9C" w:rsidRDefault="00890F9C" w:rsidP="00890F9C">
      <w:pPr>
        <w:spacing w:line="360" w:lineRule="exact"/>
        <w:jc w:val="center"/>
        <w:rPr>
          <w:b/>
          <w:color w:val="0530BB"/>
        </w:rPr>
      </w:pPr>
      <w:r w:rsidRPr="007E04AC">
        <w:rPr>
          <w:b/>
          <w:color w:val="0530BB"/>
        </w:rPr>
        <w:t>дополнительного профессионального  образования</w:t>
      </w:r>
    </w:p>
    <w:p w:rsidR="00890F9C" w:rsidRPr="007E04AC" w:rsidRDefault="00890F9C" w:rsidP="00890F9C">
      <w:pPr>
        <w:pStyle w:val="Default"/>
        <w:jc w:val="center"/>
        <w:rPr>
          <w:color w:val="0530BB"/>
        </w:rPr>
      </w:pPr>
      <w:r w:rsidRPr="007E04AC">
        <w:rPr>
          <w:b/>
          <w:color w:val="0530BB"/>
        </w:rPr>
        <w:t>«Международный институт современного образования»</w:t>
      </w:r>
    </w:p>
    <w:p w:rsidR="00890F9C" w:rsidRPr="00275698" w:rsidRDefault="00890F9C" w:rsidP="00890F9C">
      <w:pPr>
        <w:pStyle w:val="Defaul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:rsidR="00890F9C" w:rsidRDefault="00890F9C" w:rsidP="00890F9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357635 Ставропольский край, г. Ессентуки, пер. Кирова, д.1   ,  </w:t>
      </w:r>
    </w:p>
    <w:p w:rsidR="00890F9C" w:rsidRDefault="00890F9C" w:rsidP="00890F9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 1162651074332, ИНН 2626045964, КПП 262601001,</w:t>
      </w:r>
    </w:p>
    <w:p w:rsidR="00890F9C" w:rsidRDefault="00890F9C" w:rsidP="00890F9C">
      <w:pPr>
        <w:pStyle w:val="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очта</w:t>
      </w:r>
      <w:proofErr w:type="spellEnd"/>
      <w:r>
        <w:rPr>
          <w:rFonts w:ascii="Times New Roman" w:hAnsi="Times New Roman"/>
        </w:rPr>
        <w:t xml:space="preserve">: </w:t>
      </w:r>
      <w:hyperlink r:id="rId10" w:history="1">
        <w:r w:rsidRPr="002E5368">
          <w:rPr>
            <w:rStyle w:val="a3"/>
            <w:rFonts w:ascii="Times New Roman" w:hAnsi="Times New Roman"/>
            <w:lang w:val="en-US"/>
          </w:rPr>
          <w:t>miso</w:t>
        </w:r>
        <w:r w:rsidRPr="002E5368">
          <w:rPr>
            <w:rStyle w:val="a3"/>
            <w:rFonts w:ascii="Times New Roman" w:hAnsi="Times New Roman"/>
          </w:rPr>
          <w:t>.</w:t>
        </w:r>
        <w:r w:rsidRPr="002E5368">
          <w:rPr>
            <w:rStyle w:val="a3"/>
            <w:rFonts w:ascii="Times New Roman" w:hAnsi="Times New Roman"/>
            <w:lang w:val="en-US"/>
          </w:rPr>
          <w:t>kmv</w:t>
        </w:r>
        <w:r w:rsidRPr="002E5368">
          <w:rPr>
            <w:rStyle w:val="a3"/>
            <w:rFonts w:ascii="Times New Roman" w:hAnsi="Times New Roman"/>
          </w:rPr>
          <w:t>@</w:t>
        </w:r>
        <w:r w:rsidRPr="002E5368">
          <w:rPr>
            <w:rStyle w:val="a3"/>
            <w:rFonts w:ascii="Times New Roman" w:hAnsi="Times New Roman"/>
            <w:lang w:val="en-US"/>
          </w:rPr>
          <w:t>mail</w:t>
        </w:r>
        <w:r w:rsidRPr="002E5368">
          <w:rPr>
            <w:rStyle w:val="a3"/>
            <w:rFonts w:ascii="Times New Roman" w:hAnsi="Times New Roman"/>
          </w:rPr>
          <w:t>.</w:t>
        </w:r>
        <w:r w:rsidRPr="002E5368"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тел.: 8 </w:t>
      </w:r>
      <w:r w:rsidRPr="00571A1A">
        <w:rPr>
          <w:rFonts w:ascii="Times New Roman" w:hAnsi="Times New Roman"/>
        </w:rPr>
        <w:t>– 928-364-04-02</w:t>
      </w:r>
      <w:r>
        <w:rPr>
          <w:rFonts w:ascii="Times New Roman" w:hAnsi="Times New Roman"/>
        </w:rPr>
        <w:t xml:space="preserve"> </w:t>
      </w:r>
      <w:r>
        <w:t xml:space="preserve"> </w:t>
      </w:r>
      <w:hyperlink r:id="rId11" w:history="1">
        <w:r w:rsidRPr="00FE53E4">
          <w:rPr>
            <w:rStyle w:val="a3"/>
            <w:lang w:val="en-US"/>
          </w:rPr>
          <w:t>www</w:t>
        </w:r>
        <w:r w:rsidRPr="00FE53E4">
          <w:rPr>
            <w:rStyle w:val="a3"/>
          </w:rPr>
          <w:t>.</w:t>
        </w:r>
        <w:proofErr w:type="spellStart"/>
        <w:r w:rsidRPr="00FE53E4">
          <w:rPr>
            <w:rStyle w:val="a3"/>
            <w:lang w:val="en-US"/>
          </w:rPr>
          <w:t>misokmv</w:t>
        </w:r>
        <w:proofErr w:type="spellEnd"/>
        <w:r w:rsidRPr="00112741">
          <w:rPr>
            <w:rStyle w:val="a3"/>
          </w:rPr>
          <w:t>.</w:t>
        </w:r>
        <w:proofErr w:type="spellStart"/>
        <w:r w:rsidRPr="00FE53E4">
          <w:rPr>
            <w:rStyle w:val="a3"/>
            <w:lang w:val="en-US"/>
          </w:rPr>
          <w:t>ru</w:t>
        </w:r>
        <w:proofErr w:type="spellEnd"/>
      </w:hyperlink>
    </w:p>
    <w:p w:rsidR="00890F9C" w:rsidRDefault="00890F9C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center"/>
        <w:rPr>
          <w:b/>
          <w:i/>
          <w:caps/>
          <w:color w:val="000000"/>
          <w:spacing w:val="-20"/>
          <w:sz w:val="36"/>
          <w:szCs w:val="36"/>
        </w:rPr>
      </w:pPr>
    </w:p>
    <w:p w:rsidR="00890F9C" w:rsidRDefault="00890F9C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center"/>
        <w:rPr>
          <w:b/>
          <w:i/>
          <w:caps/>
          <w:color w:val="000000"/>
          <w:spacing w:val="-20"/>
          <w:sz w:val="36"/>
          <w:szCs w:val="36"/>
        </w:rPr>
      </w:pPr>
    </w:p>
    <w:p w:rsidR="00890F9C" w:rsidRDefault="00890F9C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center"/>
        <w:rPr>
          <w:b/>
          <w:i/>
          <w:caps/>
          <w:color w:val="000000"/>
          <w:spacing w:val="-20"/>
          <w:sz w:val="36"/>
          <w:szCs w:val="36"/>
        </w:rPr>
      </w:pPr>
    </w:p>
    <w:p w:rsidR="007A4AF8" w:rsidRDefault="007A4AF8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center"/>
        <w:rPr>
          <w:b/>
          <w:i/>
          <w:caps/>
          <w:color w:val="000000"/>
          <w:spacing w:val="-20"/>
          <w:sz w:val="36"/>
          <w:szCs w:val="36"/>
        </w:rPr>
      </w:pPr>
      <w:r w:rsidRPr="00466C97">
        <w:rPr>
          <w:b/>
          <w:i/>
          <w:caps/>
          <w:color w:val="000000"/>
          <w:spacing w:val="-20"/>
          <w:sz w:val="36"/>
          <w:szCs w:val="36"/>
        </w:rPr>
        <w:t>оздоровительный проект</w:t>
      </w:r>
    </w:p>
    <w:p w:rsidR="00EA3A55" w:rsidRPr="003C46F0" w:rsidRDefault="003C46F0" w:rsidP="003C46F0">
      <w:pPr>
        <w:shd w:val="clear" w:color="auto" w:fill="FFFFFF"/>
        <w:tabs>
          <w:tab w:val="left" w:pos="0"/>
        </w:tabs>
        <w:spacing w:line="360" w:lineRule="auto"/>
        <w:ind w:rightChars="100" w:right="200"/>
        <w:jc w:val="center"/>
        <w:rPr>
          <w:rFonts w:ascii="Segoe Script" w:hAnsi="Segoe Script"/>
          <w:b/>
          <w:i/>
          <w:caps/>
          <w:color w:val="000000"/>
          <w:spacing w:val="-20"/>
          <w:sz w:val="32"/>
          <w:szCs w:val="32"/>
        </w:rPr>
      </w:pPr>
      <w:r w:rsidRPr="003C46F0">
        <w:rPr>
          <w:b/>
          <w:i/>
          <w:color w:val="333333"/>
          <w:sz w:val="32"/>
          <w:szCs w:val="32"/>
        </w:rPr>
        <w:t>«Через игры народов мира к разносторонне развитой личности</w:t>
      </w:r>
      <w:r w:rsidR="000532FE" w:rsidRPr="000532FE">
        <w:rPr>
          <w:b/>
          <w:i/>
          <w:color w:val="333333"/>
          <w:sz w:val="32"/>
          <w:szCs w:val="32"/>
        </w:rPr>
        <w:t xml:space="preserve"> </w:t>
      </w:r>
      <w:r w:rsidR="000532FE">
        <w:rPr>
          <w:b/>
          <w:i/>
          <w:color w:val="333333"/>
          <w:sz w:val="32"/>
          <w:szCs w:val="32"/>
        </w:rPr>
        <w:t>ребенка дошкольника</w:t>
      </w:r>
      <w:r w:rsidRPr="003C46F0">
        <w:rPr>
          <w:b/>
          <w:i/>
          <w:color w:val="333333"/>
          <w:sz w:val="32"/>
          <w:szCs w:val="32"/>
        </w:rPr>
        <w:t>»</w:t>
      </w:r>
    </w:p>
    <w:p w:rsidR="00466C97" w:rsidRPr="00466C97" w:rsidRDefault="00EA3A55" w:rsidP="003C46F0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/>
        <w:jc w:val="right"/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</w:pPr>
      <w:r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  <w:t>«</w:t>
      </w:r>
      <w:r w:rsidR="00F76468"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  <w:t>Познание – это начало здоровья</w:t>
      </w:r>
      <w:r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  <w:t>»</w:t>
      </w:r>
    </w:p>
    <w:p w:rsidR="00466C97" w:rsidRPr="00466C97" w:rsidRDefault="00466C97" w:rsidP="00466C97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right"/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</w:pPr>
      <w:r w:rsidRPr="00466C97">
        <w:rPr>
          <w:rFonts w:ascii="Segoe Script" w:hAnsi="Segoe Script"/>
          <w:b/>
          <w:i/>
          <w:caps/>
          <w:color w:val="000000"/>
          <w:spacing w:val="-20"/>
          <w:sz w:val="24"/>
          <w:szCs w:val="24"/>
        </w:rPr>
        <w:t>Н. Энкельман.</w:t>
      </w:r>
    </w:p>
    <w:p w:rsidR="00D37A33" w:rsidRPr="00D45E6F" w:rsidRDefault="00D37A33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both"/>
        <w:rPr>
          <w:color w:val="000000"/>
          <w:spacing w:val="-20"/>
          <w:sz w:val="28"/>
          <w:szCs w:val="28"/>
        </w:rPr>
      </w:pPr>
      <w:r w:rsidRPr="00D45E6F">
        <w:rPr>
          <w:b/>
          <w:i/>
          <w:color w:val="000000"/>
          <w:spacing w:val="-20"/>
          <w:sz w:val="28"/>
          <w:szCs w:val="28"/>
        </w:rPr>
        <w:t>Автор:</w:t>
      </w:r>
      <w:r w:rsidR="000532FE">
        <w:rPr>
          <w:b/>
          <w:i/>
          <w:color w:val="000000"/>
          <w:spacing w:val="-20"/>
          <w:sz w:val="28"/>
          <w:szCs w:val="28"/>
        </w:rPr>
        <w:t xml:space="preserve"> </w:t>
      </w:r>
      <w:proofErr w:type="spellStart"/>
      <w:r w:rsidR="00F04ED8">
        <w:rPr>
          <w:color w:val="000000"/>
          <w:spacing w:val="-20"/>
          <w:sz w:val="28"/>
          <w:szCs w:val="28"/>
        </w:rPr>
        <w:t>Шелыгина</w:t>
      </w:r>
      <w:proofErr w:type="spellEnd"/>
      <w:r w:rsidR="00F04ED8">
        <w:rPr>
          <w:color w:val="000000"/>
          <w:spacing w:val="-20"/>
          <w:sz w:val="28"/>
          <w:szCs w:val="28"/>
        </w:rPr>
        <w:t xml:space="preserve"> Елена Владимировна</w:t>
      </w:r>
      <w:r w:rsidR="0019306D">
        <w:rPr>
          <w:color w:val="000000"/>
          <w:spacing w:val="-20"/>
          <w:sz w:val="28"/>
          <w:szCs w:val="28"/>
        </w:rPr>
        <w:t>, директор АНО ДПО «МИСО».</w:t>
      </w:r>
      <w:r w:rsidR="00F04ED8">
        <w:rPr>
          <w:color w:val="000000"/>
          <w:spacing w:val="-20"/>
          <w:sz w:val="28"/>
          <w:szCs w:val="28"/>
        </w:rPr>
        <w:t xml:space="preserve"> </w:t>
      </w:r>
      <w:r w:rsidR="00890F9C">
        <w:rPr>
          <w:color w:val="000000"/>
          <w:spacing w:val="-20"/>
          <w:sz w:val="28"/>
          <w:szCs w:val="28"/>
        </w:rPr>
        <w:t xml:space="preserve"> </w:t>
      </w:r>
    </w:p>
    <w:p w:rsidR="00D37A33" w:rsidRPr="00D45E6F" w:rsidRDefault="00D37A33" w:rsidP="0047436F">
      <w:pPr>
        <w:shd w:val="clear" w:color="auto" w:fill="FFFFFF"/>
        <w:tabs>
          <w:tab w:val="left" w:pos="426"/>
          <w:tab w:val="left" w:pos="709"/>
          <w:tab w:val="left" w:pos="1195"/>
        </w:tabs>
        <w:spacing w:line="360" w:lineRule="auto"/>
        <w:ind w:rightChars="100" w:right="200" w:firstLine="426"/>
        <w:jc w:val="both"/>
        <w:rPr>
          <w:color w:val="000000"/>
          <w:spacing w:val="-20"/>
          <w:sz w:val="28"/>
          <w:szCs w:val="28"/>
        </w:rPr>
      </w:pPr>
      <w:r w:rsidRPr="00D45E6F">
        <w:rPr>
          <w:b/>
          <w:i/>
          <w:color w:val="000000"/>
          <w:spacing w:val="-20"/>
          <w:sz w:val="28"/>
          <w:szCs w:val="28"/>
        </w:rPr>
        <w:t>Номинация</w:t>
      </w:r>
      <w:r w:rsidR="007A4AF8" w:rsidRPr="00D45E6F">
        <w:rPr>
          <w:b/>
          <w:i/>
          <w:color w:val="000000"/>
          <w:spacing w:val="-20"/>
          <w:sz w:val="28"/>
          <w:szCs w:val="28"/>
        </w:rPr>
        <w:t xml:space="preserve">: </w:t>
      </w:r>
      <w:r w:rsidR="00186B81" w:rsidRPr="00D45E6F">
        <w:rPr>
          <w:color w:val="000000"/>
          <w:spacing w:val="-20"/>
          <w:sz w:val="28"/>
          <w:szCs w:val="28"/>
        </w:rPr>
        <w:t xml:space="preserve">инновации в организации </w:t>
      </w:r>
      <w:r w:rsidR="00F04ED8">
        <w:rPr>
          <w:color w:val="000000"/>
          <w:spacing w:val="-20"/>
          <w:sz w:val="28"/>
          <w:szCs w:val="28"/>
        </w:rPr>
        <w:t xml:space="preserve">здорового образа жизни </w:t>
      </w:r>
      <w:r w:rsidR="003C46F0">
        <w:rPr>
          <w:color w:val="000000"/>
          <w:spacing w:val="-20"/>
          <w:sz w:val="28"/>
          <w:szCs w:val="28"/>
        </w:rPr>
        <w:t>через национальные подвижные игры</w:t>
      </w:r>
      <w:r w:rsidR="00186B81" w:rsidRPr="00D45E6F">
        <w:rPr>
          <w:color w:val="000000"/>
          <w:spacing w:val="-20"/>
          <w:sz w:val="28"/>
          <w:szCs w:val="28"/>
        </w:rPr>
        <w:t>.</w:t>
      </w:r>
    </w:p>
    <w:p w:rsidR="00EA3A55" w:rsidRDefault="00562E85" w:rsidP="00F04ED8">
      <w:pPr>
        <w:shd w:val="clear" w:color="auto" w:fill="FFFFFF"/>
        <w:tabs>
          <w:tab w:val="left" w:pos="426"/>
          <w:tab w:val="left" w:pos="709"/>
          <w:tab w:val="left" w:pos="1171"/>
        </w:tabs>
        <w:spacing w:line="360" w:lineRule="auto"/>
        <w:ind w:rightChars="100" w:right="200" w:firstLine="426"/>
        <w:jc w:val="both"/>
        <w:rPr>
          <w:spacing w:val="-20"/>
          <w:sz w:val="28"/>
          <w:szCs w:val="28"/>
        </w:rPr>
      </w:pPr>
      <w:r w:rsidRPr="00D45E6F">
        <w:rPr>
          <w:b/>
          <w:i/>
          <w:color w:val="000000"/>
          <w:spacing w:val="-20"/>
          <w:sz w:val="28"/>
          <w:szCs w:val="28"/>
        </w:rPr>
        <w:t>Актуальность.</w:t>
      </w:r>
      <w:r w:rsidR="000532FE">
        <w:rPr>
          <w:b/>
          <w:i/>
          <w:color w:val="000000"/>
          <w:spacing w:val="-20"/>
          <w:sz w:val="28"/>
          <w:szCs w:val="28"/>
        </w:rPr>
        <w:t xml:space="preserve"> </w:t>
      </w:r>
      <w:r w:rsidR="00466C97">
        <w:rPr>
          <w:bCs/>
          <w:color w:val="000000"/>
          <w:spacing w:val="-20"/>
          <w:sz w:val="28"/>
          <w:szCs w:val="28"/>
        </w:rPr>
        <w:t xml:space="preserve">Существенные перемены в социальной, экономической и социокультурной </w:t>
      </w:r>
      <w:proofErr w:type="gramStart"/>
      <w:r w:rsidR="00466C97">
        <w:rPr>
          <w:bCs/>
          <w:color w:val="000000"/>
          <w:spacing w:val="-20"/>
          <w:sz w:val="28"/>
          <w:szCs w:val="28"/>
        </w:rPr>
        <w:t>сферах</w:t>
      </w:r>
      <w:proofErr w:type="gramEnd"/>
      <w:r w:rsidR="00466C97">
        <w:rPr>
          <w:bCs/>
          <w:color w:val="000000"/>
          <w:spacing w:val="-20"/>
          <w:sz w:val="28"/>
          <w:szCs w:val="28"/>
        </w:rPr>
        <w:t xml:space="preserve"> вызывают соответствующие </w:t>
      </w:r>
      <w:r w:rsidR="007955EC">
        <w:rPr>
          <w:bCs/>
          <w:color w:val="000000"/>
          <w:spacing w:val="-20"/>
          <w:sz w:val="28"/>
          <w:szCs w:val="28"/>
        </w:rPr>
        <w:t xml:space="preserve">изменения в жизнедеятельности всего общества. Это обусловлено многими факторами. </w:t>
      </w:r>
      <w:proofErr w:type="gramStart"/>
      <w:r w:rsidR="007955EC">
        <w:rPr>
          <w:bCs/>
          <w:color w:val="000000"/>
          <w:spacing w:val="-20"/>
          <w:sz w:val="28"/>
          <w:szCs w:val="28"/>
        </w:rPr>
        <w:t xml:space="preserve">Помимо неблагоприятных климатических условий, </w:t>
      </w:r>
      <w:r w:rsidR="00941F9F">
        <w:rPr>
          <w:bCs/>
          <w:color w:val="000000"/>
          <w:spacing w:val="-20"/>
          <w:sz w:val="28"/>
          <w:szCs w:val="28"/>
        </w:rPr>
        <w:t xml:space="preserve">на здоровье </w:t>
      </w:r>
      <w:r w:rsidR="00F10F02">
        <w:rPr>
          <w:bCs/>
          <w:color w:val="000000"/>
          <w:spacing w:val="-20"/>
          <w:sz w:val="28"/>
          <w:szCs w:val="28"/>
        </w:rPr>
        <w:t xml:space="preserve"> подрастающего поколения </w:t>
      </w:r>
      <w:r w:rsidR="00941F9F">
        <w:rPr>
          <w:bCs/>
          <w:color w:val="000000"/>
          <w:spacing w:val="-20"/>
          <w:sz w:val="28"/>
          <w:szCs w:val="28"/>
        </w:rPr>
        <w:t>отрицательно влияют: ухудшение экологической обстановки, электронно-лучевое, «</w:t>
      </w:r>
      <w:proofErr w:type="spellStart"/>
      <w:r w:rsidR="00941F9F">
        <w:rPr>
          <w:bCs/>
          <w:color w:val="000000"/>
          <w:spacing w:val="-20"/>
          <w:sz w:val="28"/>
          <w:szCs w:val="28"/>
        </w:rPr>
        <w:t>метал</w:t>
      </w:r>
      <w:r w:rsidR="004D0B0F">
        <w:rPr>
          <w:bCs/>
          <w:color w:val="000000"/>
          <w:spacing w:val="-20"/>
          <w:sz w:val="28"/>
          <w:szCs w:val="28"/>
        </w:rPr>
        <w:t>л</w:t>
      </w:r>
      <w:r w:rsidR="00941F9F">
        <w:rPr>
          <w:bCs/>
          <w:color w:val="000000"/>
          <w:spacing w:val="-20"/>
          <w:sz w:val="28"/>
          <w:szCs w:val="28"/>
        </w:rPr>
        <w:t>о</w:t>
      </w:r>
      <w:proofErr w:type="spellEnd"/>
      <w:r w:rsidR="00941F9F">
        <w:rPr>
          <w:bCs/>
          <w:color w:val="000000"/>
          <w:spacing w:val="-20"/>
          <w:sz w:val="28"/>
          <w:szCs w:val="28"/>
        </w:rPr>
        <w:t xml:space="preserve">-звуковое» облучение (длительное пребывание перед телевизором и компьютером, прослушивание громко звучащей музыки), а также социальная напряженность в </w:t>
      </w:r>
      <w:r w:rsidR="00F10F02">
        <w:rPr>
          <w:bCs/>
          <w:color w:val="000000"/>
          <w:spacing w:val="-20"/>
          <w:sz w:val="28"/>
          <w:szCs w:val="28"/>
        </w:rPr>
        <w:t>семье</w:t>
      </w:r>
      <w:r w:rsidR="008B33C4">
        <w:rPr>
          <w:bCs/>
          <w:color w:val="000000"/>
          <w:spacing w:val="-20"/>
          <w:sz w:val="28"/>
          <w:szCs w:val="28"/>
        </w:rPr>
        <w:t xml:space="preserve">, </w:t>
      </w:r>
      <w:r w:rsidR="00F10F02">
        <w:rPr>
          <w:bCs/>
          <w:color w:val="000000"/>
          <w:spacing w:val="-20"/>
          <w:sz w:val="28"/>
          <w:szCs w:val="28"/>
        </w:rPr>
        <w:t>наличие только одного ребенка в семье</w:t>
      </w:r>
      <w:r w:rsidR="00047639">
        <w:rPr>
          <w:bCs/>
          <w:color w:val="000000"/>
          <w:spacing w:val="-20"/>
          <w:sz w:val="28"/>
          <w:szCs w:val="28"/>
        </w:rPr>
        <w:t xml:space="preserve"> и</w:t>
      </w:r>
      <w:r w:rsidR="00941F9F">
        <w:rPr>
          <w:bCs/>
          <w:color w:val="000000"/>
          <w:spacing w:val="-20"/>
          <w:sz w:val="28"/>
          <w:szCs w:val="28"/>
        </w:rPr>
        <w:t xml:space="preserve"> др.  </w:t>
      </w:r>
      <w:r w:rsidRPr="00D45E6F">
        <w:rPr>
          <w:spacing w:val="-20"/>
          <w:sz w:val="28"/>
          <w:szCs w:val="28"/>
        </w:rPr>
        <w:t xml:space="preserve">Перед </w:t>
      </w:r>
      <w:r w:rsidR="00F04ED8">
        <w:rPr>
          <w:spacing w:val="-20"/>
          <w:sz w:val="28"/>
          <w:szCs w:val="28"/>
        </w:rPr>
        <w:t xml:space="preserve">многими образовательными организациями </w:t>
      </w:r>
      <w:r w:rsidRPr="00D45E6F">
        <w:rPr>
          <w:spacing w:val="-20"/>
          <w:sz w:val="28"/>
          <w:szCs w:val="28"/>
        </w:rPr>
        <w:t>в настоящее время остро стоит вопрос о путях совершенствования работы по укреплению здоровья, развитию</w:t>
      </w:r>
      <w:r w:rsidR="00F10F02">
        <w:rPr>
          <w:spacing w:val="-20"/>
          <w:sz w:val="28"/>
          <w:szCs w:val="28"/>
        </w:rPr>
        <w:t xml:space="preserve"> всех уровней</w:t>
      </w:r>
      <w:proofErr w:type="gramEnd"/>
      <w:r w:rsidR="00F10F02">
        <w:rPr>
          <w:spacing w:val="-20"/>
          <w:sz w:val="28"/>
          <w:szCs w:val="28"/>
        </w:rPr>
        <w:t xml:space="preserve"> </w:t>
      </w:r>
      <w:proofErr w:type="spellStart"/>
      <w:r w:rsidR="00F10F02">
        <w:rPr>
          <w:spacing w:val="-20"/>
          <w:sz w:val="28"/>
          <w:szCs w:val="28"/>
        </w:rPr>
        <w:t>здоровьесберегающих</w:t>
      </w:r>
      <w:proofErr w:type="spellEnd"/>
      <w:r w:rsidR="00F10F02">
        <w:rPr>
          <w:spacing w:val="-20"/>
          <w:sz w:val="28"/>
          <w:szCs w:val="28"/>
        </w:rPr>
        <w:t xml:space="preserve"> технологий</w:t>
      </w:r>
      <w:r w:rsidR="00941F9F">
        <w:rPr>
          <w:spacing w:val="-20"/>
          <w:sz w:val="28"/>
          <w:szCs w:val="28"/>
        </w:rPr>
        <w:t xml:space="preserve">, где обязательно должна присутствовать </w:t>
      </w:r>
      <w:proofErr w:type="spellStart"/>
      <w:r w:rsidR="00941F9F">
        <w:rPr>
          <w:spacing w:val="-20"/>
          <w:sz w:val="28"/>
          <w:szCs w:val="28"/>
        </w:rPr>
        <w:t>здоровьесберегающая</w:t>
      </w:r>
      <w:proofErr w:type="spellEnd"/>
      <w:r w:rsidR="00941F9F">
        <w:rPr>
          <w:spacing w:val="-20"/>
          <w:sz w:val="28"/>
          <w:szCs w:val="28"/>
        </w:rPr>
        <w:t xml:space="preserve"> и </w:t>
      </w:r>
      <w:proofErr w:type="spellStart"/>
      <w:r w:rsidR="00941F9F">
        <w:rPr>
          <w:spacing w:val="-20"/>
          <w:sz w:val="28"/>
          <w:szCs w:val="28"/>
        </w:rPr>
        <w:t>здоровьеформирующая</w:t>
      </w:r>
      <w:proofErr w:type="spellEnd"/>
      <w:r w:rsidR="00941F9F">
        <w:rPr>
          <w:spacing w:val="-20"/>
          <w:sz w:val="28"/>
          <w:szCs w:val="28"/>
        </w:rPr>
        <w:t xml:space="preserve"> составляющая. </w:t>
      </w:r>
    </w:p>
    <w:p w:rsidR="00562E85" w:rsidRPr="00D45E6F" w:rsidRDefault="00562E85" w:rsidP="00F10F02">
      <w:pPr>
        <w:shd w:val="clear" w:color="auto" w:fill="FFFFFF"/>
        <w:tabs>
          <w:tab w:val="left" w:pos="426"/>
          <w:tab w:val="left" w:pos="709"/>
          <w:tab w:val="left" w:pos="1171"/>
        </w:tabs>
        <w:spacing w:line="360" w:lineRule="auto"/>
        <w:ind w:rightChars="100" w:right="200" w:firstLine="567"/>
        <w:jc w:val="both"/>
        <w:rPr>
          <w:spacing w:val="-20"/>
          <w:sz w:val="28"/>
          <w:szCs w:val="28"/>
        </w:rPr>
      </w:pPr>
      <w:r w:rsidRPr="00D45E6F">
        <w:rPr>
          <w:spacing w:val="-20"/>
          <w:sz w:val="28"/>
          <w:szCs w:val="28"/>
        </w:rPr>
        <w:t>Из</w:t>
      </w:r>
      <w:r w:rsidR="004D0B0F">
        <w:rPr>
          <w:spacing w:val="-20"/>
          <w:sz w:val="28"/>
          <w:szCs w:val="28"/>
        </w:rPr>
        <w:t>вестно, что здоровье только на 10</w:t>
      </w:r>
      <w:r w:rsidRPr="00D45E6F">
        <w:rPr>
          <w:spacing w:val="-20"/>
          <w:sz w:val="28"/>
          <w:szCs w:val="28"/>
        </w:rPr>
        <w:t>-</w:t>
      </w:r>
      <w:r w:rsidR="004D0B0F">
        <w:rPr>
          <w:spacing w:val="-20"/>
          <w:sz w:val="28"/>
          <w:szCs w:val="28"/>
        </w:rPr>
        <w:t>15</w:t>
      </w:r>
      <w:r w:rsidRPr="00D45E6F">
        <w:rPr>
          <w:spacing w:val="-20"/>
          <w:sz w:val="28"/>
          <w:szCs w:val="28"/>
        </w:rPr>
        <w:t>% зависит от здравоохранения</w:t>
      </w:r>
      <w:r w:rsidR="00F32B66" w:rsidRPr="00D45E6F">
        <w:rPr>
          <w:spacing w:val="-20"/>
          <w:sz w:val="28"/>
          <w:szCs w:val="28"/>
        </w:rPr>
        <w:t xml:space="preserve"> и</w:t>
      </w:r>
      <w:r w:rsidRPr="00D45E6F">
        <w:rPr>
          <w:spacing w:val="-20"/>
          <w:sz w:val="28"/>
          <w:szCs w:val="28"/>
        </w:rPr>
        <w:t xml:space="preserve"> более чем на половину –</w:t>
      </w:r>
      <w:r w:rsidR="00F32B66" w:rsidRPr="00D45E6F">
        <w:rPr>
          <w:spacing w:val="-20"/>
          <w:sz w:val="28"/>
          <w:szCs w:val="28"/>
        </w:rPr>
        <w:t xml:space="preserve"> от</w:t>
      </w:r>
      <w:r w:rsidRPr="00D45E6F">
        <w:rPr>
          <w:spacing w:val="-20"/>
          <w:sz w:val="28"/>
          <w:szCs w:val="28"/>
        </w:rPr>
        <w:t xml:space="preserve"> образа жизни человека. Забота о здоровом образе жизни - это основа физического </w:t>
      </w:r>
      <w:r w:rsidRPr="00D45E6F">
        <w:rPr>
          <w:spacing w:val="-20"/>
          <w:sz w:val="28"/>
          <w:szCs w:val="28"/>
        </w:rPr>
        <w:lastRenderedPageBreak/>
        <w:t xml:space="preserve">и нравственного здоровья, а обеспечить укрепление здоровья можно только путем комплексного решения педагогических, медицинских и социальных вопросов. </w:t>
      </w:r>
      <w:r w:rsidR="00A93F38" w:rsidRPr="00A93F38">
        <w:rPr>
          <w:spacing w:val="-20"/>
          <w:sz w:val="28"/>
          <w:szCs w:val="28"/>
        </w:rPr>
        <w:t>Актуальность</w:t>
      </w:r>
      <w:r w:rsidR="00A93F38">
        <w:rPr>
          <w:spacing w:val="-20"/>
          <w:sz w:val="28"/>
          <w:szCs w:val="28"/>
        </w:rPr>
        <w:t xml:space="preserve"> проблемы </w:t>
      </w:r>
      <w:proofErr w:type="spellStart"/>
      <w:r w:rsidR="00A93F38">
        <w:rPr>
          <w:spacing w:val="-20"/>
          <w:sz w:val="28"/>
          <w:szCs w:val="28"/>
        </w:rPr>
        <w:t>здоровьесбережения</w:t>
      </w:r>
      <w:proofErr w:type="spellEnd"/>
      <w:r w:rsidR="00A93F38">
        <w:rPr>
          <w:spacing w:val="-20"/>
          <w:sz w:val="28"/>
          <w:szCs w:val="28"/>
        </w:rPr>
        <w:t xml:space="preserve"> обусловлена тем, что вопросы здоровья населения России и региона в частности, являются первостепенной национальной проблемой.</w:t>
      </w:r>
    </w:p>
    <w:p w:rsidR="00A93F38" w:rsidRDefault="00A93F38" w:rsidP="00A93F38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iCs/>
          <w:color w:val="000000"/>
          <w:spacing w:val="-20"/>
          <w:sz w:val="28"/>
          <w:szCs w:val="28"/>
        </w:rPr>
      </w:pPr>
      <w:r w:rsidRPr="00D45E6F">
        <w:rPr>
          <w:b/>
          <w:i/>
          <w:iCs/>
          <w:color w:val="000000"/>
          <w:spacing w:val="-20"/>
          <w:sz w:val="28"/>
          <w:szCs w:val="28"/>
        </w:rPr>
        <w:t>Идея проекта.</w:t>
      </w:r>
      <w:r w:rsidR="000532FE">
        <w:rPr>
          <w:b/>
          <w:i/>
          <w:iCs/>
          <w:color w:val="000000"/>
          <w:spacing w:val="-20"/>
          <w:sz w:val="28"/>
          <w:szCs w:val="28"/>
        </w:rPr>
        <w:t xml:space="preserve"> </w:t>
      </w:r>
      <w:r>
        <w:rPr>
          <w:iCs/>
          <w:color w:val="000000"/>
          <w:spacing w:val="-20"/>
          <w:sz w:val="28"/>
          <w:szCs w:val="28"/>
        </w:rPr>
        <w:t xml:space="preserve">Ориентировать </w:t>
      </w:r>
      <w:r w:rsidR="007734AC">
        <w:rPr>
          <w:iCs/>
          <w:color w:val="000000"/>
          <w:spacing w:val="-20"/>
          <w:sz w:val="28"/>
          <w:szCs w:val="28"/>
        </w:rPr>
        <w:t>педагогическое сообщество региона</w:t>
      </w:r>
      <w:r>
        <w:rPr>
          <w:iCs/>
          <w:color w:val="000000"/>
          <w:spacing w:val="-20"/>
          <w:sz w:val="28"/>
          <w:szCs w:val="28"/>
        </w:rPr>
        <w:t xml:space="preserve"> на формирование позиции признания здоровья, как важнейшей ценности, чувства ответственности за сохр</w:t>
      </w:r>
      <w:r w:rsidR="007734AC">
        <w:rPr>
          <w:iCs/>
          <w:color w:val="000000"/>
          <w:spacing w:val="-20"/>
          <w:sz w:val="28"/>
          <w:szCs w:val="28"/>
        </w:rPr>
        <w:t>анение и укрепление</w:t>
      </w:r>
      <w:r>
        <w:rPr>
          <w:iCs/>
          <w:color w:val="000000"/>
          <w:spacing w:val="-20"/>
          <w:sz w:val="28"/>
          <w:szCs w:val="28"/>
        </w:rPr>
        <w:t xml:space="preserve"> здоровья</w:t>
      </w:r>
      <w:r w:rsidR="007734AC">
        <w:rPr>
          <w:iCs/>
          <w:color w:val="000000"/>
          <w:spacing w:val="-20"/>
          <w:sz w:val="28"/>
          <w:szCs w:val="28"/>
        </w:rPr>
        <w:t xml:space="preserve"> подрастающего поколения</w:t>
      </w:r>
      <w:r>
        <w:rPr>
          <w:iCs/>
          <w:color w:val="000000"/>
          <w:spacing w:val="-20"/>
          <w:sz w:val="28"/>
          <w:szCs w:val="28"/>
        </w:rPr>
        <w:t xml:space="preserve">, расширение знаний и навыков по </w:t>
      </w:r>
      <w:proofErr w:type="spellStart"/>
      <w:r>
        <w:rPr>
          <w:iCs/>
          <w:color w:val="000000"/>
          <w:spacing w:val="-20"/>
          <w:sz w:val="28"/>
          <w:szCs w:val="28"/>
        </w:rPr>
        <w:t>здоровьесбережению</w:t>
      </w:r>
      <w:proofErr w:type="spellEnd"/>
      <w:r>
        <w:rPr>
          <w:iCs/>
          <w:color w:val="000000"/>
          <w:spacing w:val="-20"/>
          <w:sz w:val="28"/>
          <w:szCs w:val="28"/>
        </w:rPr>
        <w:t xml:space="preserve"> и </w:t>
      </w:r>
      <w:proofErr w:type="spellStart"/>
      <w:r>
        <w:rPr>
          <w:iCs/>
          <w:color w:val="000000"/>
          <w:spacing w:val="-20"/>
          <w:sz w:val="28"/>
          <w:szCs w:val="28"/>
        </w:rPr>
        <w:t>з</w:t>
      </w:r>
      <w:r w:rsidR="000532FE">
        <w:rPr>
          <w:iCs/>
          <w:color w:val="000000"/>
          <w:spacing w:val="-20"/>
          <w:sz w:val="28"/>
          <w:szCs w:val="28"/>
        </w:rPr>
        <w:t>доровьеформирующей</w:t>
      </w:r>
      <w:proofErr w:type="spellEnd"/>
      <w:r w:rsidR="000532FE">
        <w:rPr>
          <w:iCs/>
          <w:color w:val="000000"/>
          <w:spacing w:val="-20"/>
          <w:sz w:val="28"/>
          <w:szCs w:val="28"/>
        </w:rPr>
        <w:t xml:space="preserve"> составляющей, используя знания и опыт предыдущих  поколений, поликультурную среду.</w:t>
      </w:r>
    </w:p>
    <w:p w:rsidR="001E7C54" w:rsidRPr="00250AD6" w:rsidRDefault="00266F13" w:rsidP="001E7C54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45E6F">
        <w:rPr>
          <w:b/>
          <w:i/>
          <w:color w:val="000000"/>
          <w:spacing w:val="-20"/>
          <w:sz w:val="28"/>
          <w:szCs w:val="28"/>
        </w:rPr>
        <w:t>Цель:</w:t>
      </w:r>
      <w:r w:rsidR="000532FE">
        <w:rPr>
          <w:b/>
          <w:i/>
          <w:color w:val="000000"/>
          <w:spacing w:val="-20"/>
          <w:sz w:val="28"/>
          <w:szCs w:val="28"/>
        </w:rPr>
        <w:t xml:space="preserve"> </w:t>
      </w:r>
      <w:r w:rsidR="001E7C54" w:rsidRPr="00250AD6">
        <w:rPr>
          <w:sz w:val="28"/>
          <w:szCs w:val="28"/>
        </w:rPr>
        <w:t xml:space="preserve">Одной из центральных линий Федеральных государственных образовательных стандартов (далее ФГОС) выступают задачи формирования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оптимизация трудовой деятельности и организация активного отдыха. </w:t>
      </w:r>
    </w:p>
    <w:p w:rsidR="002659C4" w:rsidRDefault="001E7C54" w:rsidP="002659C4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 </w:t>
      </w:r>
      <w:r w:rsidR="000818D5">
        <w:rPr>
          <w:spacing w:val="-20"/>
          <w:sz w:val="28"/>
          <w:szCs w:val="28"/>
        </w:rPr>
        <w:t>Цель этого проекта состоит в том, чтобы показать</w:t>
      </w:r>
      <w:r w:rsidR="007734AC">
        <w:rPr>
          <w:spacing w:val="-20"/>
          <w:sz w:val="28"/>
          <w:szCs w:val="28"/>
        </w:rPr>
        <w:t xml:space="preserve"> возможности использования национального опыта</w:t>
      </w:r>
      <w:r w:rsidR="000532FE">
        <w:rPr>
          <w:spacing w:val="-20"/>
          <w:sz w:val="28"/>
          <w:szCs w:val="28"/>
        </w:rPr>
        <w:t xml:space="preserve"> </w:t>
      </w:r>
      <w:r w:rsidR="007734AC">
        <w:rPr>
          <w:spacing w:val="-20"/>
          <w:sz w:val="28"/>
          <w:szCs w:val="28"/>
        </w:rPr>
        <w:t xml:space="preserve">разных народов в воспитании подрастающего поколения, </w:t>
      </w:r>
      <w:r w:rsidR="002659C4">
        <w:rPr>
          <w:spacing w:val="-20"/>
          <w:sz w:val="28"/>
          <w:szCs w:val="28"/>
        </w:rPr>
        <w:t xml:space="preserve">обучения его здоровому образу жизни, через такой доступный вид деятельности как </w:t>
      </w:r>
      <w:r w:rsidR="000532FE">
        <w:rPr>
          <w:spacing w:val="-20"/>
          <w:sz w:val="28"/>
          <w:szCs w:val="28"/>
        </w:rPr>
        <w:t xml:space="preserve">подвижная </w:t>
      </w:r>
      <w:r w:rsidR="002659C4">
        <w:rPr>
          <w:spacing w:val="-20"/>
          <w:sz w:val="28"/>
          <w:szCs w:val="28"/>
        </w:rPr>
        <w:t xml:space="preserve">игра. </w:t>
      </w:r>
      <w:r w:rsidR="002659C4" w:rsidRPr="002659C4">
        <w:rPr>
          <w:color w:val="333333"/>
          <w:sz w:val="28"/>
          <w:szCs w:val="28"/>
        </w:rPr>
        <w:t>Разнообразить игровой опыт</w:t>
      </w:r>
      <w:r w:rsidR="002659C4">
        <w:rPr>
          <w:color w:val="333333"/>
          <w:sz w:val="28"/>
          <w:szCs w:val="28"/>
        </w:rPr>
        <w:t xml:space="preserve"> детей дошкольного возраста</w:t>
      </w:r>
      <w:r w:rsidR="002659C4" w:rsidRPr="002659C4">
        <w:rPr>
          <w:color w:val="333333"/>
          <w:sz w:val="28"/>
          <w:szCs w:val="28"/>
        </w:rPr>
        <w:t xml:space="preserve">. Развивать выносливость, ловкость, умения подчиняться правилам и договариваться в игровой группе. </w:t>
      </w:r>
      <w:r w:rsidR="002659C4">
        <w:rPr>
          <w:color w:val="333333"/>
          <w:sz w:val="28"/>
          <w:szCs w:val="28"/>
        </w:rPr>
        <w:t xml:space="preserve"> Содействовать</w:t>
      </w:r>
      <w:r w:rsidR="002659C4" w:rsidRPr="002659C4">
        <w:rPr>
          <w:color w:val="333333"/>
          <w:sz w:val="28"/>
          <w:szCs w:val="28"/>
        </w:rPr>
        <w:t xml:space="preserve"> гармоническому физическому, нравственному и социальному развитию, укреплени</w:t>
      </w:r>
      <w:r w:rsidR="002659C4">
        <w:rPr>
          <w:color w:val="333333"/>
          <w:sz w:val="28"/>
          <w:szCs w:val="28"/>
        </w:rPr>
        <w:t>ю</w:t>
      </w:r>
      <w:r w:rsidR="002659C4" w:rsidRPr="002659C4">
        <w:rPr>
          <w:color w:val="333333"/>
          <w:sz w:val="28"/>
          <w:szCs w:val="28"/>
        </w:rPr>
        <w:t xml:space="preserve"> здоровья старших дошкольников. </w:t>
      </w:r>
      <w:r w:rsidR="002659C4">
        <w:rPr>
          <w:color w:val="333333"/>
          <w:sz w:val="28"/>
          <w:szCs w:val="28"/>
        </w:rPr>
        <w:t>Формировать</w:t>
      </w:r>
      <w:r w:rsidR="002659C4" w:rsidRPr="002659C4">
        <w:rPr>
          <w:color w:val="333333"/>
          <w:sz w:val="28"/>
          <w:szCs w:val="28"/>
        </w:rPr>
        <w:t xml:space="preserve"> способности к духовному развитию и нравственному самосовершенствованию.</w:t>
      </w:r>
    </w:p>
    <w:p w:rsidR="000818D5" w:rsidRDefault="002659C4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Показать педагогической и родительской общественности </w:t>
      </w:r>
      <w:r w:rsidR="000818D5">
        <w:rPr>
          <w:spacing w:val="-20"/>
          <w:sz w:val="28"/>
          <w:szCs w:val="28"/>
        </w:rPr>
        <w:t xml:space="preserve">значимость физического, психического, интеллектуального (умственного) и социального здоровья.  </w:t>
      </w:r>
      <w:r>
        <w:rPr>
          <w:spacing w:val="-20"/>
          <w:sz w:val="28"/>
          <w:szCs w:val="28"/>
        </w:rPr>
        <w:t>Помочь выявлению</w:t>
      </w:r>
      <w:r w:rsidR="00562E85" w:rsidRPr="00A93F38">
        <w:rPr>
          <w:spacing w:val="-20"/>
          <w:sz w:val="28"/>
          <w:szCs w:val="28"/>
        </w:rPr>
        <w:t xml:space="preserve"> механизмов и методов, с помощью которых можно организовать </w:t>
      </w:r>
      <w:r w:rsidR="00F04ED8" w:rsidRPr="00A93F38">
        <w:rPr>
          <w:spacing w:val="-20"/>
          <w:sz w:val="28"/>
          <w:szCs w:val="28"/>
        </w:rPr>
        <w:t xml:space="preserve"> активизацию резервов организма таким образом, чтобы они обеспечивали</w:t>
      </w:r>
      <w:r w:rsidR="00592440">
        <w:rPr>
          <w:spacing w:val="-20"/>
          <w:sz w:val="28"/>
          <w:szCs w:val="28"/>
        </w:rPr>
        <w:t xml:space="preserve"> </w:t>
      </w:r>
      <w:r w:rsidR="00EF086F" w:rsidRPr="00A93F38">
        <w:rPr>
          <w:spacing w:val="-20"/>
          <w:sz w:val="28"/>
          <w:szCs w:val="28"/>
        </w:rPr>
        <w:t xml:space="preserve">каждому </w:t>
      </w:r>
      <w:r w:rsidR="005E0327" w:rsidRPr="00A93F38">
        <w:rPr>
          <w:spacing w:val="-20"/>
          <w:sz w:val="28"/>
          <w:szCs w:val="28"/>
        </w:rPr>
        <w:t>ч</w:t>
      </w:r>
      <w:r w:rsidR="00F04ED8" w:rsidRPr="00A93F38">
        <w:rPr>
          <w:spacing w:val="-20"/>
          <w:sz w:val="28"/>
          <w:szCs w:val="28"/>
        </w:rPr>
        <w:t>еловеку гармоничное развитие, помогали</w:t>
      </w:r>
      <w:r w:rsidR="001E7C54">
        <w:rPr>
          <w:spacing w:val="-20"/>
          <w:sz w:val="28"/>
          <w:szCs w:val="28"/>
        </w:rPr>
        <w:t xml:space="preserve"> </w:t>
      </w:r>
      <w:r w:rsidR="00EF086F" w:rsidRPr="00A93F38">
        <w:rPr>
          <w:spacing w:val="-20"/>
          <w:sz w:val="28"/>
          <w:szCs w:val="28"/>
        </w:rPr>
        <w:t xml:space="preserve">ему </w:t>
      </w:r>
      <w:r w:rsidR="00562E85" w:rsidRPr="00A93F38">
        <w:rPr>
          <w:spacing w:val="-20"/>
          <w:sz w:val="28"/>
          <w:szCs w:val="28"/>
        </w:rPr>
        <w:t xml:space="preserve">использовать резервы своего организма для сохранения, укрепления </w:t>
      </w:r>
      <w:r w:rsidR="00EF086F" w:rsidRPr="00A93F38">
        <w:rPr>
          <w:spacing w:val="-20"/>
          <w:sz w:val="28"/>
          <w:szCs w:val="28"/>
        </w:rPr>
        <w:t xml:space="preserve">здоровья и повышения его уровня; </w:t>
      </w:r>
      <w:r w:rsidR="001E7C54">
        <w:rPr>
          <w:spacing w:val="-20"/>
          <w:sz w:val="28"/>
          <w:szCs w:val="28"/>
        </w:rPr>
        <w:t>организации</w:t>
      </w:r>
      <w:r w:rsidR="000818D5" w:rsidRPr="00A93F38">
        <w:rPr>
          <w:spacing w:val="-20"/>
          <w:sz w:val="28"/>
          <w:szCs w:val="28"/>
        </w:rPr>
        <w:t xml:space="preserve"> здорового образа</w:t>
      </w:r>
      <w:r w:rsidR="00CF6400" w:rsidRPr="00A93F38">
        <w:rPr>
          <w:spacing w:val="-20"/>
          <w:sz w:val="28"/>
          <w:szCs w:val="28"/>
        </w:rPr>
        <w:t xml:space="preserve"> жизни</w:t>
      </w:r>
      <w:r w:rsidR="00EF086F" w:rsidRPr="00A93F38">
        <w:rPr>
          <w:spacing w:val="-20"/>
          <w:sz w:val="28"/>
          <w:szCs w:val="28"/>
        </w:rPr>
        <w:t>.</w:t>
      </w:r>
    </w:p>
    <w:p w:rsidR="002659C4" w:rsidRDefault="002659C4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spacing w:val="-20"/>
          <w:sz w:val="28"/>
          <w:szCs w:val="28"/>
        </w:rPr>
      </w:pPr>
    </w:p>
    <w:p w:rsidR="007C604D" w:rsidRDefault="000818D5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bCs/>
          <w:caps/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ab/>
      </w:r>
      <w:r w:rsidR="007C604D" w:rsidRPr="00D45E6F">
        <w:rPr>
          <w:b/>
          <w:bCs/>
          <w:caps/>
          <w:spacing w:val="-20"/>
          <w:sz w:val="28"/>
          <w:szCs w:val="28"/>
        </w:rPr>
        <w:t>Задачи:</w:t>
      </w:r>
    </w:p>
    <w:p w:rsidR="000476A6" w:rsidRPr="000476A6" w:rsidRDefault="000476A6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Cs/>
          <w:caps/>
          <w:spacing w:val="-20"/>
          <w:sz w:val="28"/>
          <w:szCs w:val="28"/>
        </w:rPr>
      </w:pPr>
      <w:r>
        <w:rPr>
          <w:bCs/>
          <w:spacing w:val="-20"/>
          <w:sz w:val="28"/>
          <w:szCs w:val="28"/>
        </w:rPr>
        <w:t>Р</w:t>
      </w:r>
      <w:r w:rsidRPr="000476A6">
        <w:rPr>
          <w:bCs/>
          <w:spacing w:val="-20"/>
          <w:sz w:val="28"/>
          <w:szCs w:val="28"/>
        </w:rPr>
        <w:t xml:space="preserve">аспространение </w:t>
      </w:r>
      <w:r>
        <w:rPr>
          <w:bCs/>
          <w:spacing w:val="-20"/>
          <w:sz w:val="28"/>
          <w:szCs w:val="28"/>
        </w:rPr>
        <w:t>передового опыта по физическому, патриотическому, нравственному воспитанию.</w:t>
      </w:r>
    </w:p>
    <w:p w:rsidR="007C604D" w:rsidRPr="00D45E6F" w:rsidRDefault="007C604D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  <w:r w:rsidRPr="00D45E6F">
        <w:rPr>
          <w:b/>
          <w:i/>
          <w:spacing w:val="-20"/>
          <w:sz w:val="28"/>
          <w:szCs w:val="28"/>
        </w:rPr>
        <w:t xml:space="preserve">Оздоровительные задачи: </w:t>
      </w:r>
    </w:p>
    <w:p w:rsidR="007C604D" w:rsidRPr="00D45E6F" w:rsidRDefault="007C604D" w:rsidP="00237E8E">
      <w:pPr>
        <w:widowControl/>
        <w:numPr>
          <w:ilvl w:val="0"/>
          <w:numId w:val="15"/>
        </w:numPr>
        <w:tabs>
          <w:tab w:val="clear" w:pos="900"/>
          <w:tab w:val="num" w:pos="284"/>
          <w:tab w:val="left" w:pos="426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 w:rsidRPr="00D45E6F">
        <w:rPr>
          <w:spacing w:val="-20"/>
          <w:sz w:val="28"/>
          <w:szCs w:val="28"/>
        </w:rPr>
        <w:t>охрана и укрепление физического и психического здоровья детей</w:t>
      </w:r>
      <w:r w:rsidR="005E0327">
        <w:rPr>
          <w:spacing w:val="-20"/>
          <w:sz w:val="28"/>
          <w:szCs w:val="28"/>
        </w:rPr>
        <w:t xml:space="preserve"> и взрослых</w:t>
      </w:r>
      <w:r w:rsidRPr="00D45E6F">
        <w:rPr>
          <w:spacing w:val="-20"/>
          <w:sz w:val="28"/>
          <w:szCs w:val="28"/>
        </w:rPr>
        <w:t xml:space="preserve">; </w:t>
      </w:r>
    </w:p>
    <w:p w:rsidR="002F4DD0" w:rsidRDefault="00D319CC" w:rsidP="00250AD6">
      <w:pPr>
        <w:widowControl/>
        <w:numPr>
          <w:ilvl w:val="0"/>
          <w:numId w:val="15"/>
        </w:numPr>
        <w:tabs>
          <w:tab w:val="clear" w:pos="900"/>
          <w:tab w:val="left" w:pos="426"/>
          <w:tab w:val="num" w:pos="567"/>
          <w:tab w:val="left" w:pos="709"/>
        </w:tabs>
        <w:autoSpaceDE/>
        <w:autoSpaceDN/>
        <w:adjustRightInd/>
        <w:spacing w:line="360" w:lineRule="auto"/>
        <w:ind w:left="709" w:hanging="283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</w:t>
      </w:r>
      <w:r w:rsidR="007C604D" w:rsidRPr="00D45E6F">
        <w:rPr>
          <w:spacing w:val="-20"/>
          <w:sz w:val="28"/>
          <w:szCs w:val="28"/>
        </w:rPr>
        <w:t xml:space="preserve">совершенствование функций организма, повышение его защитных свойств и устойчивости к заболеваниям </w:t>
      </w:r>
      <w:r w:rsidR="005E0327">
        <w:rPr>
          <w:spacing w:val="-20"/>
          <w:sz w:val="28"/>
          <w:szCs w:val="28"/>
        </w:rPr>
        <w:t xml:space="preserve">различными </w:t>
      </w:r>
      <w:r w:rsidR="007C604D" w:rsidRPr="00D45E6F">
        <w:rPr>
          <w:spacing w:val="-20"/>
          <w:sz w:val="28"/>
          <w:szCs w:val="28"/>
        </w:rPr>
        <w:t>средствами</w:t>
      </w:r>
      <w:r w:rsidR="00BC209F">
        <w:rPr>
          <w:spacing w:val="-20"/>
          <w:sz w:val="28"/>
          <w:szCs w:val="28"/>
        </w:rPr>
        <w:t xml:space="preserve"> и системами оздоровления</w:t>
      </w:r>
      <w:r w:rsidR="002F4DD0" w:rsidRPr="00D45E6F">
        <w:rPr>
          <w:spacing w:val="-20"/>
          <w:sz w:val="28"/>
          <w:szCs w:val="28"/>
        </w:rPr>
        <w:t>;</w:t>
      </w:r>
    </w:p>
    <w:p w:rsidR="00E1693D" w:rsidRPr="000818D5" w:rsidRDefault="00E1693D" w:rsidP="00E16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adjustRightInd/>
        <w:spacing w:line="360" w:lineRule="auto"/>
        <w:jc w:val="both"/>
        <w:rPr>
          <w:spacing w:val="-20"/>
          <w:sz w:val="28"/>
          <w:szCs w:val="28"/>
        </w:rPr>
      </w:pPr>
      <w:r w:rsidRPr="000818D5">
        <w:rPr>
          <w:spacing w:val="-20"/>
          <w:sz w:val="28"/>
          <w:szCs w:val="28"/>
        </w:rPr>
        <w:t xml:space="preserve">формирование </w:t>
      </w:r>
      <w:r>
        <w:rPr>
          <w:spacing w:val="-20"/>
          <w:sz w:val="28"/>
          <w:szCs w:val="28"/>
        </w:rPr>
        <w:t xml:space="preserve">желания заботиться о собственном здоровье </w:t>
      </w:r>
      <w:r w:rsidRPr="000818D5">
        <w:rPr>
          <w:spacing w:val="-20"/>
          <w:sz w:val="28"/>
          <w:szCs w:val="28"/>
        </w:rPr>
        <w:t xml:space="preserve">в соответствии с его </w:t>
      </w:r>
      <w:r>
        <w:rPr>
          <w:spacing w:val="-20"/>
          <w:sz w:val="28"/>
          <w:szCs w:val="28"/>
        </w:rPr>
        <w:t xml:space="preserve"> </w:t>
      </w:r>
      <w:r w:rsidRPr="000818D5">
        <w:rPr>
          <w:spacing w:val="-20"/>
          <w:sz w:val="28"/>
          <w:szCs w:val="28"/>
        </w:rPr>
        <w:t xml:space="preserve">индивидуальными особенностями; </w:t>
      </w:r>
    </w:p>
    <w:p w:rsidR="007C604D" w:rsidRPr="00E1693D" w:rsidRDefault="00E1693D" w:rsidP="00E16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adjustRightInd/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</w:t>
      </w:r>
      <w:r w:rsidR="002F4DD0" w:rsidRPr="00E1693D">
        <w:rPr>
          <w:spacing w:val="-20"/>
          <w:sz w:val="28"/>
          <w:szCs w:val="28"/>
        </w:rPr>
        <w:t xml:space="preserve">формирование </w:t>
      </w:r>
      <w:r w:rsidR="00BC209F" w:rsidRPr="00E1693D">
        <w:rPr>
          <w:spacing w:val="-20"/>
          <w:sz w:val="28"/>
          <w:szCs w:val="28"/>
        </w:rPr>
        <w:t>привычки здорового образа жизни</w:t>
      </w:r>
      <w:r w:rsidR="00EF086F" w:rsidRPr="00E1693D">
        <w:rPr>
          <w:spacing w:val="-20"/>
          <w:sz w:val="28"/>
          <w:szCs w:val="28"/>
        </w:rPr>
        <w:t>.</w:t>
      </w:r>
    </w:p>
    <w:p w:rsidR="00E1693D" w:rsidRDefault="007C604D" w:rsidP="005530D7">
      <w:pPr>
        <w:pStyle w:val="a5"/>
        <w:rPr>
          <w:b/>
          <w:i/>
          <w:spacing w:val="-20"/>
          <w:sz w:val="28"/>
          <w:szCs w:val="28"/>
        </w:rPr>
      </w:pPr>
      <w:r w:rsidRPr="00F76468">
        <w:rPr>
          <w:b/>
          <w:i/>
          <w:spacing w:val="-20"/>
          <w:sz w:val="28"/>
          <w:szCs w:val="28"/>
        </w:rPr>
        <w:t xml:space="preserve">Образовательные задачи: </w:t>
      </w:r>
    </w:p>
    <w:p w:rsidR="005530D7" w:rsidRPr="00E1693D" w:rsidRDefault="005530D7" w:rsidP="005530D7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F76468">
        <w:rPr>
          <w:b/>
          <w:bCs/>
          <w:color w:val="000000"/>
          <w:sz w:val="27"/>
          <w:szCs w:val="27"/>
        </w:rPr>
        <w:t xml:space="preserve"> </w:t>
      </w:r>
      <w:r w:rsidR="00E1693D" w:rsidRPr="00E1693D">
        <w:rPr>
          <w:color w:val="000000" w:themeColor="text1"/>
          <w:sz w:val="27"/>
          <w:szCs w:val="27"/>
        </w:rPr>
        <w:t>расширение кругозора, уточнение представлений об окружающем мире, уважительное отношение к родной природе, создание положительной основы для воспитания экологических чувств</w:t>
      </w:r>
      <w:r w:rsidR="00E1693D">
        <w:rPr>
          <w:color w:val="000000" w:themeColor="text1"/>
          <w:sz w:val="27"/>
          <w:szCs w:val="27"/>
        </w:rPr>
        <w:t>;</w:t>
      </w:r>
    </w:p>
    <w:p w:rsidR="005530D7" w:rsidRPr="00E1693D" w:rsidRDefault="005530D7" w:rsidP="00E169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5530D7" w:rsidRPr="00E1693D" w:rsidRDefault="005530D7" w:rsidP="00E169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создание условий для реализации потребности детей в двигательной активности;</w:t>
      </w:r>
    </w:p>
    <w:p w:rsidR="00E1693D" w:rsidRPr="00E1693D" w:rsidRDefault="005530D7" w:rsidP="00E169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работы.</w:t>
      </w:r>
      <w:r w:rsidR="00E1693D" w:rsidRPr="00E1693D">
        <w:rPr>
          <w:color w:val="000000" w:themeColor="text1"/>
          <w:sz w:val="27"/>
          <w:szCs w:val="27"/>
        </w:rPr>
        <w:t xml:space="preserve"> </w:t>
      </w:r>
    </w:p>
    <w:p w:rsidR="005530D7" w:rsidRPr="00E1693D" w:rsidRDefault="00E1693D" w:rsidP="00E169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повышение компетентности педагогической и родительской общественности в вопросах значимости национальных подвижных игр в формировании всесторонне развитой личности, в умении выстраивать взаимодействие с ребенком при организации активного досуга. Обогащение их методического и практического опыта активной игры с ребенком</w:t>
      </w:r>
    </w:p>
    <w:p w:rsidR="005530D7" w:rsidRPr="00F76468" w:rsidRDefault="005530D7" w:rsidP="00F76468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bCs/>
          <w:color w:val="000000"/>
          <w:sz w:val="27"/>
          <w:szCs w:val="27"/>
        </w:rPr>
      </w:pPr>
      <w:r w:rsidRPr="00F76468">
        <w:rPr>
          <w:b/>
          <w:bCs/>
          <w:i/>
          <w:iCs/>
          <w:color w:val="000000"/>
          <w:sz w:val="27"/>
          <w:szCs w:val="27"/>
        </w:rPr>
        <w:t>воспитательные задачи:</w:t>
      </w:r>
    </w:p>
    <w:p w:rsidR="005530D7" w:rsidRPr="00E1693D" w:rsidRDefault="005530D7" w:rsidP="00E169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воспитание потребности в здоровом образе жизни; выработка привычки к соблюдению режима, потребность в физических упражнениях и играх;</w:t>
      </w:r>
    </w:p>
    <w:p w:rsidR="007C604D" w:rsidRPr="00E1693D" w:rsidRDefault="005530D7" w:rsidP="00E169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7"/>
          <w:szCs w:val="27"/>
        </w:rPr>
      </w:pPr>
      <w:r w:rsidRPr="00E1693D">
        <w:rPr>
          <w:color w:val="000000" w:themeColor="text1"/>
          <w:sz w:val="27"/>
          <w:szCs w:val="27"/>
        </w:rPr>
        <w:t>воспитание физических качеств, необходимых для полноценного развития личности.</w:t>
      </w:r>
    </w:p>
    <w:p w:rsidR="00250AD6" w:rsidRPr="00E1693D" w:rsidRDefault="00E1693D" w:rsidP="00E169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7"/>
          <w:szCs w:val="27"/>
        </w:rPr>
        <w:lastRenderedPageBreak/>
        <w:t>п</w:t>
      </w:r>
      <w:r w:rsidR="00250AD6" w:rsidRPr="00E1693D">
        <w:rPr>
          <w:color w:val="000000" w:themeColor="text1"/>
          <w:sz w:val="27"/>
          <w:szCs w:val="27"/>
        </w:rPr>
        <w:t xml:space="preserve">риобщение детей и родителей к поликультурной среде проживания, толерантности, </w:t>
      </w:r>
      <w:r w:rsidR="00D319CC" w:rsidRPr="00E1693D">
        <w:rPr>
          <w:color w:val="000000" w:themeColor="text1"/>
          <w:sz w:val="27"/>
          <w:szCs w:val="27"/>
        </w:rPr>
        <w:t>знакомство с опытом прошлых поколений;</w:t>
      </w:r>
    </w:p>
    <w:p w:rsidR="00250AD6" w:rsidRPr="00E1693D" w:rsidRDefault="00E1693D" w:rsidP="00E169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7"/>
          <w:szCs w:val="27"/>
        </w:rPr>
        <w:t>п</w:t>
      </w:r>
      <w:r w:rsidR="00250AD6" w:rsidRPr="00E1693D">
        <w:rPr>
          <w:color w:val="000000" w:themeColor="text1"/>
          <w:sz w:val="27"/>
          <w:szCs w:val="27"/>
        </w:rPr>
        <w:t>однятие национального самосознания и уважения к</w:t>
      </w:r>
      <w:r w:rsidR="00D319CC" w:rsidRPr="00E1693D">
        <w:rPr>
          <w:color w:val="000000" w:themeColor="text1"/>
          <w:sz w:val="27"/>
          <w:szCs w:val="27"/>
        </w:rPr>
        <w:t xml:space="preserve"> другим народам и народностям, </w:t>
      </w:r>
      <w:r w:rsidR="00250AD6" w:rsidRPr="00E1693D">
        <w:rPr>
          <w:color w:val="000000" w:themeColor="text1"/>
          <w:sz w:val="27"/>
          <w:szCs w:val="27"/>
        </w:rPr>
        <w:t>их культуре, национальным особенностям.</w:t>
      </w:r>
    </w:p>
    <w:p w:rsidR="00250AD6" w:rsidRPr="00E1693D" w:rsidRDefault="00E1693D" w:rsidP="00E1693D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  <w:tab w:val="left" w:pos="709"/>
          <w:tab w:val="num" w:pos="851"/>
          <w:tab w:val="left" w:pos="1276"/>
          <w:tab w:val="left" w:pos="1560"/>
        </w:tabs>
        <w:spacing w:line="276" w:lineRule="auto"/>
        <w:ind w:left="709" w:rightChars="100" w:right="200" w:hanging="283"/>
        <w:jc w:val="both"/>
        <w:rPr>
          <w:color w:val="000000" w:themeColor="text1"/>
          <w:spacing w:val="-20"/>
          <w:sz w:val="28"/>
          <w:szCs w:val="28"/>
        </w:rPr>
      </w:pPr>
      <w:r>
        <w:rPr>
          <w:color w:val="000000" w:themeColor="text1"/>
          <w:spacing w:val="-20"/>
          <w:sz w:val="28"/>
          <w:szCs w:val="28"/>
        </w:rPr>
        <w:t>и</w:t>
      </w:r>
      <w:r w:rsidR="007C654E" w:rsidRPr="00E1693D">
        <w:rPr>
          <w:color w:val="000000" w:themeColor="text1"/>
          <w:spacing w:val="-20"/>
          <w:sz w:val="28"/>
          <w:szCs w:val="28"/>
        </w:rPr>
        <w:t>спользова</w:t>
      </w:r>
      <w:r w:rsidRPr="00E1693D">
        <w:rPr>
          <w:color w:val="000000" w:themeColor="text1"/>
          <w:spacing w:val="-20"/>
          <w:sz w:val="28"/>
          <w:szCs w:val="28"/>
        </w:rPr>
        <w:t xml:space="preserve">ние </w:t>
      </w:r>
      <w:r w:rsidR="007C654E" w:rsidRPr="00E1693D">
        <w:rPr>
          <w:color w:val="000000" w:themeColor="text1"/>
          <w:spacing w:val="-20"/>
          <w:sz w:val="28"/>
          <w:szCs w:val="28"/>
        </w:rPr>
        <w:t xml:space="preserve">знания о национальных подвижных играх и их народах  в патриотическом воспитании дошкольника. </w:t>
      </w:r>
    </w:p>
    <w:p w:rsidR="00250AD6" w:rsidRDefault="00250AD6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</w:p>
    <w:p w:rsidR="00E1693D" w:rsidRDefault="00E1693D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</w:p>
    <w:p w:rsidR="007C604D" w:rsidRPr="00EA3A55" w:rsidRDefault="007C604D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  <w:r w:rsidRPr="00EA3A55">
        <w:rPr>
          <w:b/>
          <w:i/>
          <w:spacing w:val="-20"/>
          <w:sz w:val="28"/>
          <w:szCs w:val="28"/>
        </w:rPr>
        <w:t>О</w:t>
      </w:r>
      <w:r w:rsidR="00EA3A55" w:rsidRPr="00EA3A55">
        <w:rPr>
          <w:b/>
          <w:i/>
          <w:spacing w:val="-20"/>
          <w:sz w:val="28"/>
          <w:szCs w:val="28"/>
        </w:rPr>
        <w:t>ЖИДАЕМЫЙ РЕЗУЛЬТАТ</w:t>
      </w:r>
      <w:r w:rsidRPr="00EA3A55">
        <w:rPr>
          <w:b/>
          <w:i/>
          <w:spacing w:val="-20"/>
          <w:sz w:val="28"/>
          <w:szCs w:val="28"/>
        </w:rPr>
        <w:t xml:space="preserve">: </w:t>
      </w:r>
    </w:p>
    <w:p w:rsidR="007C604D" w:rsidRPr="00D45E6F" w:rsidRDefault="007C604D" w:rsidP="00237E8E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 w:rsidRPr="00D45E6F">
        <w:rPr>
          <w:spacing w:val="-20"/>
          <w:sz w:val="28"/>
          <w:szCs w:val="28"/>
        </w:rPr>
        <w:t>Снижение уровня заболеваемости</w:t>
      </w:r>
      <w:r w:rsidR="00FD7EA3" w:rsidRPr="00D45E6F">
        <w:rPr>
          <w:spacing w:val="-20"/>
          <w:sz w:val="28"/>
          <w:szCs w:val="28"/>
        </w:rPr>
        <w:t xml:space="preserve">. </w:t>
      </w:r>
    </w:p>
    <w:p w:rsidR="007C604D" w:rsidRPr="00D45E6F" w:rsidRDefault="007C604D" w:rsidP="00237E8E">
      <w:pPr>
        <w:widowControl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 w:rsidRPr="00D45E6F">
        <w:rPr>
          <w:spacing w:val="-20"/>
          <w:sz w:val="28"/>
          <w:szCs w:val="28"/>
        </w:rPr>
        <w:t>Повышение уровня физической подготовленности</w:t>
      </w:r>
      <w:r w:rsidR="00FD7EA3" w:rsidRPr="00D45E6F">
        <w:rPr>
          <w:spacing w:val="-20"/>
          <w:sz w:val="28"/>
          <w:szCs w:val="28"/>
        </w:rPr>
        <w:t xml:space="preserve">. </w:t>
      </w:r>
    </w:p>
    <w:p w:rsidR="005B1033" w:rsidRDefault="00CA17CD" w:rsidP="00237E8E">
      <w:pPr>
        <w:widowControl/>
        <w:numPr>
          <w:ilvl w:val="0"/>
          <w:numId w:val="16"/>
        </w:numPr>
        <w:tabs>
          <w:tab w:val="clear" w:pos="720"/>
          <w:tab w:val="left" w:pos="426"/>
          <w:tab w:val="num" w:pos="567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</w:t>
      </w:r>
      <w:proofErr w:type="spellStart"/>
      <w:r w:rsidR="007C604D" w:rsidRPr="00D45E6F">
        <w:rPr>
          <w:spacing w:val="-20"/>
          <w:sz w:val="28"/>
          <w:szCs w:val="28"/>
        </w:rPr>
        <w:t>Сформированность</w:t>
      </w:r>
      <w:proofErr w:type="spellEnd"/>
      <w:r w:rsidR="007C604D" w:rsidRPr="00D45E6F">
        <w:rPr>
          <w:spacing w:val="-20"/>
          <w:sz w:val="28"/>
          <w:szCs w:val="28"/>
        </w:rPr>
        <w:t xml:space="preserve"> осознанной потребности в ведении здорового образа жизни. </w:t>
      </w:r>
    </w:p>
    <w:p w:rsidR="00EA3A55" w:rsidRDefault="00EA3A55" w:rsidP="00237E8E">
      <w:pPr>
        <w:widowControl/>
        <w:numPr>
          <w:ilvl w:val="0"/>
          <w:numId w:val="16"/>
        </w:numPr>
        <w:tabs>
          <w:tab w:val="clear" w:pos="720"/>
          <w:tab w:val="left" w:pos="426"/>
          <w:tab w:val="num" w:pos="567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Использование имеющихся технологий для оздоровления и укрепления здоровья. </w:t>
      </w:r>
    </w:p>
    <w:p w:rsidR="007305B4" w:rsidRPr="00D45E6F" w:rsidRDefault="007305B4" w:rsidP="00237E8E">
      <w:pPr>
        <w:widowControl/>
        <w:numPr>
          <w:ilvl w:val="0"/>
          <w:numId w:val="16"/>
        </w:numPr>
        <w:tabs>
          <w:tab w:val="clear" w:pos="720"/>
          <w:tab w:val="left" w:pos="426"/>
          <w:tab w:val="num" w:pos="567"/>
          <w:tab w:val="left" w:pos="709"/>
        </w:tabs>
        <w:autoSpaceDE/>
        <w:autoSpaceDN/>
        <w:adjustRightInd/>
        <w:spacing w:line="360" w:lineRule="auto"/>
        <w:ind w:left="0" w:firstLine="426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По</w:t>
      </w:r>
      <w:r w:rsidR="00B73CD0">
        <w:rPr>
          <w:spacing w:val="-20"/>
          <w:sz w:val="28"/>
          <w:szCs w:val="28"/>
        </w:rPr>
        <w:t>дготовленность ребенка-дошкольника к школьной жизни</w:t>
      </w:r>
    </w:p>
    <w:p w:rsidR="007373D4" w:rsidRPr="007373D4" w:rsidRDefault="00CA17CD" w:rsidP="00CA17CD">
      <w:pPr>
        <w:widowControl/>
        <w:numPr>
          <w:ilvl w:val="0"/>
          <w:numId w:val="16"/>
        </w:numPr>
        <w:tabs>
          <w:tab w:val="clear" w:pos="720"/>
          <w:tab w:val="left" w:pos="426"/>
          <w:tab w:val="num" w:pos="567"/>
          <w:tab w:val="left" w:pos="709"/>
        </w:tabs>
        <w:autoSpaceDE/>
        <w:autoSpaceDN/>
        <w:adjustRightInd/>
        <w:spacing w:line="360" w:lineRule="auto"/>
        <w:ind w:left="709" w:hanging="283"/>
        <w:jc w:val="both"/>
        <w:rPr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 </w:t>
      </w:r>
      <w:r w:rsidR="005B1033" w:rsidRPr="00D45E6F">
        <w:rPr>
          <w:color w:val="000000"/>
          <w:spacing w:val="-20"/>
          <w:sz w:val="28"/>
          <w:szCs w:val="28"/>
        </w:rPr>
        <w:t xml:space="preserve">Благотворное </w:t>
      </w:r>
      <w:hyperlink r:id="rId12" w:history="1">
        <w:r w:rsidR="005B1033" w:rsidRPr="00A42A97">
          <w:rPr>
            <w:rStyle w:val="a3"/>
            <w:color w:val="auto"/>
            <w:spacing w:val="-20"/>
            <w:sz w:val="28"/>
            <w:szCs w:val="28"/>
            <w:u w:val="none"/>
          </w:rPr>
          <w:t>влияние</w:t>
        </w:r>
      </w:hyperlink>
      <w:r>
        <w:t xml:space="preserve"> </w:t>
      </w:r>
      <w:r w:rsidR="00A42A97">
        <w:rPr>
          <w:color w:val="000000"/>
          <w:spacing w:val="-20"/>
          <w:sz w:val="28"/>
          <w:szCs w:val="28"/>
        </w:rPr>
        <w:t xml:space="preserve">используемых знаний на </w:t>
      </w:r>
      <w:r w:rsidR="005B1033" w:rsidRPr="00D45E6F">
        <w:rPr>
          <w:color w:val="000000"/>
          <w:spacing w:val="-20"/>
          <w:sz w:val="28"/>
          <w:szCs w:val="28"/>
        </w:rPr>
        <w:t>расширение кругозора, физических и нравственных качеств, сохранение и укрепление здоровья</w:t>
      </w:r>
      <w:r>
        <w:rPr>
          <w:color w:val="000000"/>
          <w:spacing w:val="-20"/>
          <w:sz w:val="28"/>
          <w:szCs w:val="28"/>
        </w:rPr>
        <w:t xml:space="preserve"> </w:t>
      </w:r>
      <w:r w:rsidR="007373D4">
        <w:rPr>
          <w:color w:val="000000"/>
          <w:spacing w:val="-20"/>
          <w:sz w:val="28"/>
          <w:szCs w:val="28"/>
        </w:rPr>
        <w:t>ребенка</w:t>
      </w:r>
    </w:p>
    <w:p w:rsidR="007C604D" w:rsidRPr="007373D4" w:rsidRDefault="007C604D" w:rsidP="00E1693D">
      <w:pPr>
        <w:widowControl/>
        <w:tabs>
          <w:tab w:val="left" w:pos="426"/>
        </w:tabs>
        <w:autoSpaceDE/>
        <w:autoSpaceDN/>
        <w:adjustRightInd/>
        <w:spacing w:line="360" w:lineRule="auto"/>
        <w:ind w:left="426"/>
        <w:jc w:val="both"/>
        <w:rPr>
          <w:spacing w:val="-20"/>
          <w:sz w:val="28"/>
          <w:szCs w:val="28"/>
          <w:highlight w:val="yellow"/>
        </w:rPr>
      </w:pPr>
    </w:p>
    <w:p w:rsidR="007373D4" w:rsidRDefault="00C13B9B" w:rsidP="00E1693D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iCs/>
          <w:color w:val="000000"/>
          <w:spacing w:val="-20"/>
          <w:sz w:val="28"/>
          <w:szCs w:val="28"/>
        </w:rPr>
      </w:pPr>
      <w:r>
        <w:rPr>
          <w:iCs/>
          <w:color w:val="000000"/>
          <w:spacing w:val="-20"/>
          <w:sz w:val="28"/>
          <w:szCs w:val="28"/>
        </w:rPr>
        <w:t xml:space="preserve">       </w:t>
      </w:r>
      <w:r w:rsidR="00A42A97" w:rsidRPr="00A42A97">
        <w:rPr>
          <w:iCs/>
          <w:color w:val="000000"/>
          <w:spacing w:val="-20"/>
          <w:sz w:val="28"/>
          <w:szCs w:val="28"/>
        </w:rPr>
        <w:t>В любом возрасте</w:t>
      </w:r>
      <w:r w:rsidR="00276CE8" w:rsidRPr="00D45E6F">
        <w:rPr>
          <w:iCs/>
          <w:color w:val="000000"/>
          <w:spacing w:val="-20"/>
          <w:sz w:val="28"/>
          <w:szCs w:val="28"/>
        </w:rPr>
        <w:t xml:space="preserve"> в результате целенаправленного воздействия формируется здоровье,</w:t>
      </w:r>
      <w:r w:rsidR="007D446D" w:rsidRPr="00D45E6F">
        <w:rPr>
          <w:iCs/>
          <w:color w:val="000000"/>
          <w:spacing w:val="-20"/>
          <w:sz w:val="28"/>
          <w:szCs w:val="28"/>
        </w:rPr>
        <w:t xml:space="preserve"> привычка к здоровому образу жизни,</w:t>
      </w:r>
      <w:r w:rsidR="00276CE8" w:rsidRPr="00D45E6F">
        <w:rPr>
          <w:iCs/>
          <w:color w:val="000000"/>
          <w:spacing w:val="-20"/>
          <w:sz w:val="28"/>
          <w:szCs w:val="28"/>
        </w:rPr>
        <w:t xml:space="preserve"> общая выносливость</w:t>
      </w:r>
      <w:r w:rsidR="00423094" w:rsidRPr="00D45E6F">
        <w:rPr>
          <w:iCs/>
          <w:color w:val="000000"/>
          <w:spacing w:val="-20"/>
          <w:sz w:val="28"/>
          <w:szCs w:val="28"/>
        </w:rPr>
        <w:t xml:space="preserve">, </w:t>
      </w:r>
      <w:r w:rsidR="00276CE8" w:rsidRPr="00D45E6F">
        <w:rPr>
          <w:iCs/>
          <w:color w:val="000000"/>
          <w:spacing w:val="-20"/>
          <w:sz w:val="28"/>
          <w:szCs w:val="28"/>
        </w:rPr>
        <w:t xml:space="preserve">работоспособность организма и другие качества, необходимые для полноценного развития личности. </w:t>
      </w:r>
      <w:r w:rsidR="00A93F38" w:rsidRPr="00A93F38">
        <w:rPr>
          <w:iCs/>
          <w:color w:val="000000"/>
          <w:spacing w:val="-20"/>
          <w:sz w:val="28"/>
          <w:szCs w:val="28"/>
        </w:rPr>
        <w:t>Д</w:t>
      </w:r>
      <w:r w:rsidR="00276CE8" w:rsidRPr="00A93F38">
        <w:rPr>
          <w:iCs/>
          <w:color w:val="000000"/>
          <w:spacing w:val="-20"/>
          <w:sz w:val="28"/>
          <w:szCs w:val="28"/>
        </w:rPr>
        <w:t>еятельность взрослого, направленная на укрепление здоровья</w:t>
      </w:r>
      <w:r w:rsidR="007373D4">
        <w:rPr>
          <w:iCs/>
          <w:color w:val="000000"/>
          <w:spacing w:val="-20"/>
          <w:sz w:val="28"/>
          <w:szCs w:val="28"/>
        </w:rPr>
        <w:t xml:space="preserve"> ребенка</w:t>
      </w:r>
      <w:r w:rsidR="00276CE8" w:rsidRPr="00A93F38">
        <w:rPr>
          <w:iCs/>
          <w:color w:val="000000"/>
          <w:spacing w:val="-20"/>
          <w:sz w:val="28"/>
          <w:szCs w:val="28"/>
        </w:rPr>
        <w:t xml:space="preserve">, </w:t>
      </w:r>
      <w:r w:rsidR="007373D4">
        <w:rPr>
          <w:iCs/>
          <w:color w:val="000000"/>
          <w:spacing w:val="-20"/>
          <w:sz w:val="28"/>
          <w:szCs w:val="28"/>
        </w:rPr>
        <w:t xml:space="preserve">его </w:t>
      </w:r>
      <w:r w:rsidR="007373D4" w:rsidRPr="00A93F38">
        <w:rPr>
          <w:iCs/>
          <w:color w:val="000000"/>
          <w:spacing w:val="-20"/>
          <w:sz w:val="28"/>
          <w:szCs w:val="28"/>
        </w:rPr>
        <w:t xml:space="preserve">физического воспитания </w:t>
      </w:r>
      <w:r w:rsidR="00276CE8" w:rsidRPr="00A93F38">
        <w:rPr>
          <w:iCs/>
          <w:color w:val="000000"/>
          <w:spacing w:val="-20"/>
          <w:sz w:val="28"/>
          <w:szCs w:val="28"/>
        </w:rPr>
        <w:t xml:space="preserve">составляет </w:t>
      </w:r>
      <w:r w:rsidR="00A42A97" w:rsidRPr="00A93F38">
        <w:rPr>
          <w:iCs/>
          <w:color w:val="000000"/>
          <w:spacing w:val="-20"/>
          <w:sz w:val="28"/>
          <w:szCs w:val="28"/>
        </w:rPr>
        <w:t>основу здоровья</w:t>
      </w:r>
      <w:r w:rsidR="007373D4">
        <w:rPr>
          <w:iCs/>
          <w:color w:val="000000"/>
          <w:spacing w:val="-20"/>
          <w:sz w:val="28"/>
          <w:szCs w:val="28"/>
        </w:rPr>
        <w:t xml:space="preserve"> нации. А формирование здоровой, духовно-нравственной и всесторонне развитой личности должно основываться на использовании богатого национального опыта и с привлечением современных методов воспитания и инновационных технологий обучения.  </w:t>
      </w:r>
    </w:p>
    <w:p w:rsidR="00E1693D" w:rsidRPr="00E1693D" w:rsidRDefault="00E1693D" w:rsidP="00E1693D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iCs/>
          <w:color w:val="000000"/>
          <w:spacing w:val="-20"/>
          <w:sz w:val="28"/>
          <w:szCs w:val="28"/>
        </w:rPr>
      </w:pPr>
    </w:p>
    <w:p w:rsidR="000476A6" w:rsidRDefault="00566A4F" w:rsidP="00237E8E">
      <w:pPr>
        <w:tabs>
          <w:tab w:val="left" w:pos="426"/>
          <w:tab w:val="left" w:pos="709"/>
        </w:tabs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  <w:r w:rsidRPr="00D45E6F">
        <w:rPr>
          <w:b/>
          <w:i/>
          <w:spacing w:val="-20"/>
          <w:sz w:val="28"/>
          <w:szCs w:val="28"/>
        </w:rPr>
        <w:t>Участники проекта</w:t>
      </w:r>
      <w:r w:rsidR="004A1C7B" w:rsidRPr="00D45E6F">
        <w:rPr>
          <w:b/>
          <w:i/>
          <w:spacing w:val="-20"/>
          <w:sz w:val="28"/>
          <w:szCs w:val="28"/>
        </w:rPr>
        <w:t>:</w:t>
      </w:r>
    </w:p>
    <w:p w:rsidR="000476A6" w:rsidRDefault="000476A6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Автономная некоммерческая организация дополнительного </w:t>
      </w:r>
      <w:r w:rsidR="00BE20C7">
        <w:rPr>
          <w:spacing w:val="-20"/>
          <w:sz w:val="28"/>
          <w:szCs w:val="28"/>
        </w:rPr>
        <w:t>профессионального образования</w:t>
      </w:r>
      <w:r>
        <w:rPr>
          <w:spacing w:val="-20"/>
          <w:sz w:val="28"/>
          <w:szCs w:val="28"/>
        </w:rPr>
        <w:t xml:space="preserve"> «Международный институт современного образования»</w:t>
      </w:r>
    </w:p>
    <w:p w:rsidR="000476A6" w:rsidRDefault="00F35CAD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 w:rsidRPr="00F35CAD">
        <w:rPr>
          <w:spacing w:val="-20"/>
          <w:sz w:val="28"/>
          <w:szCs w:val="28"/>
        </w:rPr>
        <w:t xml:space="preserve">муниципальные и государственные </w:t>
      </w:r>
      <w:r>
        <w:rPr>
          <w:spacing w:val="-20"/>
          <w:sz w:val="28"/>
          <w:szCs w:val="28"/>
        </w:rPr>
        <w:t xml:space="preserve">дошкольные </w:t>
      </w:r>
      <w:r w:rsidR="00C13B9B">
        <w:rPr>
          <w:spacing w:val="-20"/>
          <w:sz w:val="28"/>
          <w:szCs w:val="28"/>
        </w:rPr>
        <w:t xml:space="preserve">образовательные учреждения </w:t>
      </w:r>
      <w:r w:rsidR="00E26885">
        <w:rPr>
          <w:spacing w:val="-20"/>
          <w:sz w:val="28"/>
          <w:szCs w:val="28"/>
        </w:rPr>
        <w:t>региона КМВ</w:t>
      </w:r>
      <w:r w:rsidR="004A1C7B" w:rsidRPr="00D45E6F">
        <w:rPr>
          <w:b/>
          <w:spacing w:val="-20"/>
          <w:sz w:val="28"/>
          <w:szCs w:val="28"/>
        </w:rPr>
        <w:t>,</w:t>
      </w:r>
      <w:r>
        <w:rPr>
          <w:b/>
          <w:spacing w:val="-20"/>
          <w:sz w:val="28"/>
          <w:szCs w:val="28"/>
        </w:rPr>
        <w:t xml:space="preserve"> Карачаево-Черкессии, Казахстана</w:t>
      </w:r>
      <w:r w:rsidR="000476A6">
        <w:rPr>
          <w:b/>
          <w:spacing w:val="-20"/>
          <w:sz w:val="28"/>
          <w:szCs w:val="28"/>
        </w:rPr>
        <w:t xml:space="preserve"> – дети дошкольники, дети с ОВЗ</w:t>
      </w:r>
      <w:r>
        <w:rPr>
          <w:b/>
          <w:spacing w:val="-20"/>
          <w:sz w:val="28"/>
          <w:szCs w:val="28"/>
        </w:rPr>
        <w:t>;</w:t>
      </w:r>
    </w:p>
    <w:p w:rsidR="000476A6" w:rsidRDefault="00F35CAD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proofErr w:type="gramStart"/>
      <w:r>
        <w:rPr>
          <w:spacing w:val="-20"/>
          <w:sz w:val="28"/>
          <w:szCs w:val="28"/>
        </w:rPr>
        <w:lastRenderedPageBreak/>
        <w:t>педагоги-специалисты: воспитатели, методисты, психологи, дефектологи, логопеды</w:t>
      </w:r>
      <w:r w:rsidR="000476A6">
        <w:rPr>
          <w:spacing w:val="-20"/>
          <w:sz w:val="28"/>
          <w:szCs w:val="28"/>
        </w:rPr>
        <w:t xml:space="preserve">, </w:t>
      </w:r>
      <w:r w:rsidR="00C13B9B">
        <w:rPr>
          <w:spacing w:val="-20"/>
          <w:sz w:val="28"/>
          <w:szCs w:val="28"/>
        </w:rPr>
        <w:t xml:space="preserve">инструкторы ЛФК, </w:t>
      </w:r>
      <w:r w:rsidR="000476A6">
        <w:rPr>
          <w:spacing w:val="-20"/>
          <w:sz w:val="28"/>
          <w:szCs w:val="28"/>
        </w:rPr>
        <w:t>педаг</w:t>
      </w:r>
      <w:r w:rsidR="00C13B9B">
        <w:rPr>
          <w:spacing w:val="-20"/>
          <w:sz w:val="28"/>
          <w:szCs w:val="28"/>
        </w:rPr>
        <w:t xml:space="preserve">оги дополнительного образования </w:t>
      </w:r>
      <w:r w:rsidR="000476A6">
        <w:rPr>
          <w:spacing w:val="-20"/>
          <w:sz w:val="28"/>
          <w:szCs w:val="28"/>
        </w:rPr>
        <w:t xml:space="preserve">и др. специалисты; </w:t>
      </w:r>
      <w:proofErr w:type="gramEnd"/>
    </w:p>
    <w:p w:rsidR="000476A6" w:rsidRDefault="000476A6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родительская </w:t>
      </w:r>
      <w:r w:rsidR="00F35CAD">
        <w:rPr>
          <w:spacing w:val="-20"/>
          <w:sz w:val="28"/>
          <w:szCs w:val="28"/>
        </w:rPr>
        <w:t xml:space="preserve">общественность; </w:t>
      </w:r>
    </w:p>
    <w:p w:rsidR="000476A6" w:rsidRDefault="00F35CAD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врачи,</w:t>
      </w:r>
      <w:r w:rsidR="00C13B9B">
        <w:rPr>
          <w:spacing w:val="-2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медицинские сестры</w:t>
      </w:r>
      <w:r w:rsidR="000476A6">
        <w:rPr>
          <w:spacing w:val="-20"/>
          <w:sz w:val="28"/>
          <w:szCs w:val="28"/>
        </w:rPr>
        <w:t>,</w:t>
      </w:r>
      <w:r w:rsidR="00C13B9B">
        <w:rPr>
          <w:spacing w:val="-20"/>
          <w:sz w:val="28"/>
          <w:szCs w:val="28"/>
        </w:rPr>
        <w:t xml:space="preserve"> </w:t>
      </w:r>
      <w:r w:rsidR="002F6336">
        <w:rPr>
          <w:spacing w:val="-20"/>
          <w:sz w:val="28"/>
          <w:szCs w:val="28"/>
        </w:rPr>
        <w:t>специалисты по н</w:t>
      </w:r>
      <w:r w:rsidR="000476A6">
        <w:rPr>
          <w:spacing w:val="-20"/>
          <w:sz w:val="28"/>
          <w:szCs w:val="28"/>
        </w:rPr>
        <w:t>ародной медицине и оздоровлению;</w:t>
      </w:r>
    </w:p>
    <w:p w:rsidR="00BE20C7" w:rsidRDefault="00C13B9B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представители национальных диаспор</w:t>
      </w:r>
      <w:r w:rsidR="00BE20C7">
        <w:rPr>
          <w:spacing w:val="-20"/>
          <w:sz w:val="28"/>
          <w:szCs w:val="28"/>
        </w:rPr>
        <w:t>;</w:t>
      </w:r>
    </w:p>
    <w:p w:rsidR="00566A4F" w:rsidRPr="00E1693D" w:rsidRDefault="00BE20C7" w:rsidP="00BE20C7">
      <w:pPr>
        <w:numPr>
          <w:ilvl w:val="0"/>
          <w:numId w:val="32"/>
        </w:numPr>
        <w:tabs>
          <w:tab w:val="left" w:pos="426"/>
          <w:tab w:val="left" w:pos="709"/>
        </w:tabs>
        <w:spacing w:line="360" w:lineRule="auto"/>
        <w:jc w:val="both"/>
        <w:rPr>
          <w:spacing w:val="-20"/>
          <w:sz w:val="28"/>
          <w:szCs w:val="28"/>
        </w:rPr>
      </w:pPr>
      <w:r w:rsidRPr="00E1693D">
        <w:rPr>
          <w:spacing w:val="-20"/>
          <w:sz w:val="28"/>
          <w:szCs w:val="28"/>
        </w:rPr>
        <w:t xml:space="preserve">и другие </w:t>
      </w:r>
      <w:r w:rsidR="002F6336" w:rsidRPr="00E1693D">
        <w:rPr>
          <w:spacing w:val="-20"/>
          <w:sz w:val="28"/>
          <w:szCs w:val="28"/>
        </w:rPr>
        <w:t>заинтересованные стороны.</w:t>
      </w:r>
    </w:p>
    <w:p w:rsidR="00E1693D" w:rsidRDefault="00E1693D" w:rsidP="00A93F38">
      <w:pPr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</w:p>
    <w:p w:rsidR="00A67C67" w:rsidRDefault="00CF6400" w:rsidP="00890F9C">
      <w:pPr>
        <w:spacing w:line="360" w:lineRule="auto"/>
        <w:ind w:firstLine="426"/>
        <w:jc w:val="both"/>
        <w:rPr>
          <w:spacing w:val="-20"/>
          <w:sz w:val="28"/>
          <w:szCs w:val="28"/>
        </w:rPr>
      </w:pPr>
      <w:r w:rsidRPr="00D45E6F">
        <w:rPr>
          <w:b/>
          <w:i/>
          <w:spacing w:val="-20"/>
          <w:sz w:val="28"/>
          <w:szCs w:val="28"/>
        </w:rPr>
        <w:t>Научная основа</w:t>
      </w:r>
      <w:r w:rsidR="00B90230" w:rsidRPr="00D45E6F">
        <w:rPr>
          <w:b/>
          <w:i/>
          <w:spacing w:val="-20"/>
          <w:sz w:val="28"/>
          <w:szCs w:val="28"/>
        </w:rPr>
        <w:t xml:space="preserve">. </w:t>
      </w:r>
      <w:r w:rsidR="002C3650" w:rsidRPr="00D45E6F">
        <w:rPr>
          <w:spacing w:val="-20"/>
          <w:sz w:val="28"/>
          <w:szCs w:val="28"/>
        </w:rPr>
        <w:t xml:space="preserve">В </w:t>
      </w:r>
      <w:r w:rsidR="009A489A" w:rsidRPr="00D45E6F">
        <w:rPr>
          <w:spacing w:val="-20"/>
          <w:sz w:val="28"/>
          <w:szCs w:val="28"/>
        </w:rPr>
        <w:t xml:space="preserve"> проекте использованы </w:t>
      </w:r>
      <w:r w:rsidR="00BE20C7">
        <w:rPr>
          <w:spacing w:val="-20"/>
          <w:sz w:val="28"/>
          <w:szCs w:val="28"/>
        </w:rPr>
        <w:t>методические программы физического воспитания дошкольников, разработанные специалистами АНО ДПО «МИСО»,</w:t>
      </w:r>
      <w:r w:rsidR="00C13B9B">
        <w:rPr>
          <w:spacing w:val="-20"/>
          <w:sz w:val="28"/>
          <w:szCs w:val="28"/>
        </w:rPr>
        <w:t xml:space="preserve"> </w:t>
      </w:r>
      <w:r w:rsidR="002F6336">
        <w:rPr>
          <w:spacing w:val="-20"/>
          <w:sz w:val="28"/>
          <w:szCs w:val="28"/>
        </w:rPr>
        <w:t>методики специалистов НИИ Курортологии, разработки</w:t>
      </w:r>
      <w:r w:rsidR="00A93F38">
        <w:rPr>
          <w:spacing w:val="-20"/>
          <w:sz w:val="28"/>
          <w:szCs w:val="28"/>
        </w:rPr>
        <w:t xml:space="preserve"> специалиста по оздоровлению РА</w:t>
      </w:r>
      <w:r w:rsidR="002F6336">
        <w:rPr>
          <w:spacing w:val="-20"/>
          <w:sz w:val="28"/>
          <w:szCs w:val="28"/>
        </w:rPr>
        <w:t>Н</w:t>
      </w:r>
      <w:r w:rsidR="00A93F38">
        <w:rPr>
          <w:spacing w:val="-20"/>
          <w:sz w:val="28"/>
          <w:szCs w:val="28"/>
        </w:rPr>
        <w:t>М</w:t>
      </w:r>
      <w:r w:rsidR="00C13B9B">
        <w:rPr>
          <w:spacing w:val="-20"/>
          <w:sz w:val="28"/>
          <w:szCs w:val="28"/>
        </w:rPr>
        <w:t xml:space="preserve"> </w:t>
      </w:r>
      <w:proofErr w:type="spellStart"/>
      <w:r w:rsidR="002F6336">
        <w:rPr>
          <w:spacing w:val="-20"/>
          <w:sz w:val="28"/>
          <w:szCs w:val="28"/>
        </w:rPr>
        <w:t>Кузнечикова</w:t>
      </w:r>
      <w:proofErr w:type="spellEnd"/>
      <w:r w:rsidR="002F6336">
        <w:rPr>
          <w:spacing w:val="-20"/>
          <w:sz w:val="28"/>
          <w:szCs w:val="28"/>
        </w:rPr>
        <w:t xml:space="preserve"> В.В.</w:t>
      </w:r>
      <w:r w:rsidR="00C13B9B">
        <w:rPr>
          <w:spacing w:val="-20"/>
          <w:sz w:val="28"/>
          <w:szCs w:val="28"/>
        </w:rPr>
        <w:t>,</w:t>
      </w:r>
      <w:r w:rsidR="002F6336">
        <w:rPr>
          <w:spacing w:val="-20"/>
          <w:sz w:val="28"/>
          <w:szCs w:val="28"/>
        </w:rPr>
        <w:t xml:space="preserve"> </w:t>
      </w:r>
      <w:r w:rsidR="002C3650" w:rsidRPr="00E1693D">
        <w:rPr>
          <w:spacing w:val="-20"/>
          <w:sz w:val="28"/>
          <w:szCs w:val="28"/>
        </w:rPr>
        <w:t>идеи</w:t>
      </w:r>
      <w:r w:rsidR="00C13B9B" w:rsidRPr="00E1693D">
        <w:rPr>
          <w:spacing w:val="-20"/>
          <w:sz w:val="28"/>
          <w:szCs w:val="28"/>
        </w:rPr>
        <w:t xml:space="preserve"> </w:t>
      </w:r>
      <w:r w:rsidR="00A93F38" w:rsidRPr="00E1693D">
        <w:rPr>
          <w:spacing w:val="-20"/>
          <w:sz w:val="28"/>
          <w:szCs w:val="28"/>
        </w:rPr>
        <w:t xml:space="preserve">оздоровления различными </w:t>
      </w:r>
      <w:proofErr w:type="spellStart"/>
      <w:r w:rsidR="00A93F38" w:rsidRPr="00E1693D">
        <w:rPr>
          <w:spacing w:val="-20"/>
          <w:sz w:val="28"/>
          <w:szCs w:val="28"/>
        </w:rPr>
        <w:t>здоровьесберегающими</w:t>
      </w:r>
      <w:proofErr w:type="spellEnd"/>
      <w:r w:rsidR="00A93F38" w:rsidRPr="00E1693D">
        <w:rPr>
          <w:spacing w:val="-20"/>
          <w:sz w:val="28"/>
          <w:szCs w:val="28"/>
        </w:rPr>
        <w:t xml:space="preserve"> и </w:t>
      </w:r>
      <w:proofErr w:type="spellStart"/>
      <w:r w:rsidR="00BE20C7" w:rsidRPr="00E1693D">
        <w:rPr>
          <w:spacing w:val="-20"/>
          <w:sz w:val="28"/>
          <w:szCs w:val="28"/>
        </w:rPr>
        <w:t>здоровьеформирующими</w:t>
      </w:r>
      <w:proofErr w:type="spellEnd"/>
      <w:r w:rsidR="00BE20C7" w:rsidRPr="00E1693D">
        <w:rPr>
          <w:spacing w:val="-20"/>
          <w:sz w:val="28"/>
          <w:szCs w:val="28"/>
        </w:rPr>
        <w:t xml:space="preserve"> практиками,</w:t>
      </w:r>
      <w:r w:rsidR="00BE20C7">
        <w:rPr>
          <w:spacing w:val="-20"/>
          <w:sz w:val="28"/>
          <w:szCs w:val="28"/>
        </w:rPr>
        <w:t xml:space="preserve"> а также накопленный опыт народов России, Кавказа, Казахстана по физическому и патриотическому воспитанию подрастающего поколения через подвижные игры</w:t>
      </w:r>
      <w:r w:rsidR="00C13B9B">
        <w:rPr>
          <w:spacing w:val="-20"/>
          <w:sz w:val="28"/>
          <w:szCs w:val="28"/>
        </w:rPr>
        <w:t>.</w:t>
      </w:r>
    </w:p>
    <w:p w:rsidR="00890F9C" w:rsidRDefault="00890F9C" w:rsidP="00890F9C">
      <w:pPr>
        <w:spacing w:line="360" w:lineRule="auto"/>
        <w:ind w:firstLine="426"/>
        <w:jc w:val="both"/>
        <w:rPr>
          <w:spacing w:val="-20"/>
          <w:sz w:val="28"/>
          <w:szCs w:val="28"/>
        </w:rPr>
      </w:pPr>
    </w:p>
    <w:p w:rsidR="00A67C67" w:rsidRPr="00217396" w:rsidRDefault="001D13A4" w:rsidP="00217396">
      <w:pPr>
        <w:spacing w:line="360" w:lineRule="auto"/>
        <w:ind w:firstLine="426"/>
        <w:jc w:val="both"/>
        <w:rPr>
          <w:b/>
          <w:i/>
          <w:spacing w:val="-20"/>
          <w:sz w:val="28"/>
          <w:szCs w:val="28"/>
        </w:rPr>
      </w:pPr>
      <w:r>
        <w:rPr>
          <w:b/>
          <w:i/>
          <w:spacing w:val="-20"/>
          <w:sz w:val="28"/>
          <w:szCs w:val="28"/>
        </w:rPr>
        <w:t>В Проекте планируется</w:t>
      </w:r>
      <w:r w:rsidR="00A67C67" w:rsidRPr="00A67C67">
        <w:rPr>
          <w:b/>
          <w:i/>
          <w:spacing w:val="-20"/>
          <w:sz w:val="28"/>
          <w:szCs w:val="28"/>
        </w:rPr>
        <w:t>:</w:t>
      </w:r>
    </w:p>
    <w:p w:rsidR="00BE20C7" w:rsidRDefault="00BE20C7" w:rsidP="0019306D">
      <w:pPr>
        <w:pStyle w:val="ab"/>
        <w:numPr>
          <w:ilvl w:val="0"/>
          <w:numId w:val="30"/>
        </w:numPr>
        <w:spacing w:before="240"/>
        <w:jc w:val="both"/>
      </w:pPr>
      <w:r w:rsidRPr="00E1693D">
        <w:t>Руководство проектом базируется</w:t>
      </w:r>
      <w:r>
        <w:t xml:space="preserve"> в АНО ДПО «МИСО»</w:t>
      </w:r>
      <w:r w:rsidR="007305B4">
        <w:t>;</w:t>
      </w:r>
    </w:p>
    <w:p w:rsidR="00C13B9B" w:rsidRDefault="007305B4" w:rsidP="0019306D">
      <w:pPr>
        <w:pStyle w:val="ab"/>
        <w:numPr>
          <w:ilvl w:val="0"/>
          <w:numId w:val="30"/>
        </w:numPr>
        <w:spacing w:before="240"/>
        <w:jc w:val="both"/>
      </w:pPr>
      <w:r>
        <w:t>Реализация самого проекта в государственных</w:t>
      </w:r>
      <w:r w:rsidR="00BE20C7">
        <w:t xml:space="preserve"> и муни</w:t>
      </w:r>
      <w:r>
        <w:t>ципальных</w:t>
      </w:r>
      <w:r w:rsidR="00BE20C7">
        <w:t xml:space="preserve"> д</w:t>
      </w:r>
      <w:r>
        <w:t>ошкольных</w:t>
      </w:r>
      <w:r w:rsidR="00BE20C7">
        <w:t xml:space="preserve"> о</w:t>
      </w:r>
      <w:r>
        <w:t>бразовательных</w:t>
      </w:r>
      <w:r w:rsidR="00BE20C7">
        <w:t xml:space="preserve"> учреждения</w:t>
      </w:r>
      <w:r>
        <w:t>х</w:t>
      </w:r>
      <w:r w:rsidR="00BE20C7">
        <w:t xml:space="preserve">  городов КМВ</w:t>
      </w:r>
      <w:r w:rsidR="00C13B9B">
        <w:t xml:space="preserve"> и Карачаево-Черкесской республики</w:t>
      </w:r>
      <w:r w:rsidR="00BE20C7">
        <w:t xml:space="preserve"> (Минводы, Ессентуки, Кисловодск, Предгорный р-н, Учкекен</w:t>
      </w:r>
      <w:r w:rsidR="00E1693D">
        <w:t>)</w:t>
      </w:r>
      <w:r w:rsidR="00C13B9B">
        <w:t xml:space="preserve"> </w:t>
      </w:r>
    </w:p>
    <w:p w:rsidR="00BE20C7" w:rsidRDefault="007305B4" w:rsidP="0019306D">
      <w:pPr>
        <w:pStyle w:val="ab"/>
        <w:numPr>
          <w:ilvl w:val="0"/>
          <w:numId w:val="30"/>
        </w:numPr>
        <w:spacing w:before="240"/>
        <w:jc w:val="both"/>
      </w:pPr>
      <w:r>
        <w:t>Привлечение родительской общественности данных образовательных учреждений;</w:t>
      </w:r>
    </w:p>
    <w:p w:rsidR="007305B4" w:rsidRDefault="007305B4" w:rsidP="0019306D">
      <w:pPr>
        <w:pStyle w:val="ab"/>
        <w:numPr>
          <w:ilvl w:val="0"/>
          <w:numId w:val="30"/>
        </w:numPr>
        <w:spacing w:before="240"/>
        <w:jc w:val="both"/>
      </w:pPr>
      <w:r>
        <w:t>Центр интеллектуального развития «</w:t>
      </w:r>
      <w:r>
        <w:rPr>
          <w:lang w:val="en-US"/>
        </w:rPr>
        <w:t>ELS</w:t>
      </w:r>
      <w:r>
        <w:t>» Казахстан, г. Алматы</w:t>
      </w:r>
    </w:p>
    <w:p w:rsidR="00A67C67" w:rsidRPr="009744B0" w:rsidRDefault="00A67C67" w:rsidP="0019306D">
      <w:pPr>
        <w:pStyle w:val="ab"/>
        <w:numPr>
          <w:ilvl w:val="0"/>
          <w:numId w:val="30"/>
        </w:numPr>
        <w:spacing w:before="240"/>
        <w:jc w:val="both"/>
      </w:pPr>
      <w:r w:rsidRPr="009744B0">
        <w:t>Пункт</w:t>
      </w:r>
      <w:r w:rsidR="00C13B9B">
        <w:t>ы</w:t>
      </w:r>
      <w:r w:rsidRPr="009744B0">
        <w:t xml:space="preserve"> </w:t>
      </w:r>
      <w:r w:rsidR="00BE20C7">
        <w:t>диагностики</w:t>
      </w:r>
      <w:r w:rsidR="00C13B9B">
        <w:t xml:space="preserve"> в выше перечисленных образовательных учреждениях</w:t>
      </w:r>
    </w:p>
    <w:p w:rsidR="00A67C67" w:rsidRPr="00E1693D" w:rsidRDefault="00A67C67" w:rsidP="0019306D">
      <w:pPr>
        <w:pStyle w:val="ab"/>
        <w:numPr>
          <w:ilvl w:val="0"/>
          <w:numId w:val="30"/>
        </w:numPr>
        <w:spacing w:before="240"/>
        <w:jc w:val="both"/>
      </w:pPr>
      <w:r w:rsidRPr="00E1693D">
        <w:t>Консультационный пункт психолога</w:t>
      </w:r>
      <w:r w:rsidR="007305B4" w:rsidRPr="00E1693D">
        <w:t xml:space="preserve">   Кисловодск</w:t>
      </w:r>
      <w:r w:rsidRPr="00E1693D">
        <w:t>.</w:t>
      </w:r>
    </w:p>
    <w:p w:rsidR="00A67C67" w:rsidRDefault="00A67C67" w:rsidP="0019306D">
      <w:pPr>
        <w:pStyle w:val="ab"/>
        <w:numPr>
          <w:ilvl w:val="0"/>
          <w:numId w:val="30"/>
        </w:numPr>
        <w:spacing w:before="240"/>
        <w:jc w:val="both"/>
      </w:pPr>
      <w:r>
        <w:t>Консультации специалиста по оздоровлению</w:t>
      </w:r>
      <w:r w:rsidR="00BE20C7">
        <w:t>,</w:t>
      </w:r>
      <w:r w:rsidR="00C13B9B">
        <w:t xml:space="preserve"> </w:t>
      </w:r>
      <w:proofErr w:type="spellStart"/>
      <w:r w:rsidR="00C13B9B">
        <w:t>фитотерапевта</w:t>
      </w:r>
      <w:proofErr w:type="spellEnd"/>
      <w:r w:rsidR="00C13B9B">
        <w:t>, медицинских специалистов</w:t>
      </w:r>
    </w:p>
    <w:p w:rsidR="00A67C67" w:rsidRDefault="00A67C67" w:rsidP="0019306D">
      <w:pPr>
        <w:pStyle w:val="ab"/>
        <w:numPr>
          <w:ilvl w:val="0"/>
          <w:numId w:val="30"/>
        </w:numPr>
        <w:spacing w:before="240"/>
        <w:jc w:val="both"/>
      </w:pPr>
      <w:proofErr w:type="spellStart"/>
      <w:r>
        <w:t>Аромотерапия</w:t>
      </w:r>
      <w:proofErr w:type="spellEnd"/>
      <w:r>
        <w:t xml:space="preserve"> (проведение сеансов, консультирование)</w:t>
      </w:r>
    </w:p>
    <w:p w:rsidR="00A67C67" w:rsidRDefault="00A67C67" w:rsidP="0019306D">
      <w:pPr>
        <w:pStyle w:val="ab"/>
        <w:numPr>
          <w:ilvl w:val="0"/>
          <w:numId w:val="30"/>
        </w:numPr>
        <w:spacing w:before="240"/>
        <w:jc w:val="both"/>
      </w:pPr>
      <w:r>
        <w:t xml:space="preserve">Взаимодействие  со специалистами </w:t>
      </w:r>
      <w:r w:rsidR="007305B4">
        <w:t xml:space="preserve">кафедры физиотерапии </w:t>
      </w:r>
      <w:proofErr w:type="spellStart"/>
      <w:r w:rsidR="007305B4">
        <w:t>СтГМУ</w:t>
      </w:r>
      <w:proofErr w:type="spellEnd"/>
    </w:p>
    <w:p w:rsidR="00C13B9B" w:rsidRDefault="00C13B9B" w:rsidP="0019306D">
      <w:pPr>
        <w:pStyle w:val="ab"/>
        <w:numPr>
          <w:ilvl w:val="0"/>
          <w:numId w:val="30"/>
        </w:numPr>
        <w:tabs>
          <w:tab w:val="left" w:pos="851"/>
        </w:tabs>
        <w:spacing w:before="240"/>
        <w:ind w:left="709"/>
        <w:jc w:val="both"/>
      </w:pPr>
      <w:r>
        <w:t>Взаимодействие с</w:t>
      </w:r>
      <w:r w:rsidR="003343D4">
        <w:t xml:space="preserve">о специалистами Института им. </w:t>
      </w:r>
      <w:proofErr w:type="spellStart"/>
      <w:r w:rsidR="003343D4">
        <w:t>Бурназяна</w:t>
      </w:r>
      <w:proofErr w:type="spellEnd"/>
      <w:r w:rsidR="003343D4">
        <w:t xml:space="preserve"> (Москва)</w:t>
      </w:r>
    </w:p>
    <w:p w:rsidR="00A67C67" w:rsidRDefault="00A67C67" w:rsidP="0019306D">
      <w:pPr>
        <w:pStyle w:val="ab"/>
        <w:numPr>
          <w:ilvl w:val="0"/>
          <w:numId w:val="30"/>
        </w:numPr>
        <w:spacing w:before="240"/>
        <w:ind w:left="851" w:hanging="491"/>
        <w:jc w:val="both"/>
      </w:pPr>
      <w:r>
        <w:t>Оздоровительные мероприятия в образовательных учреждениях городов и населенных пунктов КМВ</w:t>
      </w:r>
      <w:r w:rsidR="003343D4">
        <w:t>, КЧР</w:t>
      </w:r>
      <w:r>
        <w:t>.</w:t>
      </w:r>
    </w:p>
    <w:p w:rsidR="00A67C67" w:rsidRDefault="00A67C67" w:rsidP="0019306D">
      <w:pPr>
        <w:pStyle w:val="ab"/>
        <w:numPr>
          <w:ilvl w:val="0"/>
          <w:numId w:val="30"/>
        </w:numPr>
        <w:spacing w:before="240"/>
        <w:ind w:left="851" w:hanging="491"/>
        <w:jc w:val="both"/>
      </w:pPr>
      <w:r>
        <w:t xml:space="preserve">Проведение круглых столов, конференций, практикумов по вопросам оздоровления, </w:t>
      </w:r>
      <w:proofErr w:type="spellStart"/>
      <w:r>
        <w:t>здоровьесберегающих</w:t>
      </w:r>
      <w:proofErr w:type="spellEnd"/>
      <w:r>
        <w:t xml:space="preserve"> технологий и долголетия.</w:t>
      </w:r>
    </w:p>
    <w:p w:rsidR="00A67C67" w:rsidRDefault="00A67C67" w:rsidP="00A67C67">
      <w:pPr>
        <w:pStyle w:val="ab"/>
        <w:numPr>
          <w:ilvl w:val="0"/>
          <w:numId w:val="30"/>
        </w:numPr>
        <w:ind w:left="851" w:hanging="491"/>
        <w:jc w:val="both"/>
      </w:pPr>
      <w:r>
        <w:lastRenderedPageBreak/>
        <w:t xml:space="preserve">Использование </w:t>
      </w:r>
      <w:r>
        <w:rPr>
          <w:lang w:val="en-US"/>
        </w:rPr>
        <w:t>IT</w:t>
      </w:r>
      <w:r>
        <w:t xml:space="preserve">-технологий для информирования населения в области оздоровления и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7305B4" w:rsidRDefault="007305B4" w:rsidP="00A67C67">
      <w:pPr>
        <w:pStyle w:val="ab"/>
        <w:numPr>
          <w:ilvl w:val="0"/>
          <w:numId w:val="30"/>
        </w:numPr>
        <w:ind w:left="851" w:hanging="491"/>
        <w:jc w:val="both"/>
      </w:pPr>
      <w:r>
        <w:t>Привлечение национальных диаспор для знаком</w:t>
      </w:r>
      <w:r w:rsidR="003343D4">
        <w:t>ства с национальными культурами</w:t>
      </w:r>
      <w:r>
        <w:t>, бытом, костюмами и пр.</w:t>
      </w:r>
    </w:p>
    <w:p w:rsidR="001D13A4" w:rsidRPr="00217396" w:rsidRDefault="00A67C67" w:rsidP="00217396">
      <w:pPr>
        <w:pStyle w:val="ab"/>
        <w:numPr>
          <w:ilvl w:val="0"/>
          <w:numId w:val="30"/>
        </w:numPr>
        <w:ind w:left="851" w:hanging="491"/>
        <w:jc w:val="both"/>
      </w:pPr>
      <w:r>
        <w:t>Привлечение заинтересованных лиц и специалистов.</w:t>
      </w:r>
      <w:bookmarkStart w:id="0" w:name="_GoBack"/>
      <w:bookmarkEnd w:id="0"/>
    </w:p>
    <w:p w:rsidR="007305B4" w:rsidRDefault="007305B4" w:rsidP="00A67C67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right"/>
        <w:rPr>
          <w:b/>
          <w:i/>
          <w:color w:val="000000"/>
          <w:spacing w:val="-20"/>
          <w:sz w:val="28"/>
          <w:szCs w:val="28"/>
        </w:rPr>
      </w:pPr>
    </w:p>
    <w:p w:rsidR="002B6B7C" w:rsidRPr="00217396" w:rsidRDefault="002B6B7C" w:rsidP="002B6B7C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right"/>
        <w:rPr>
          <w:b/>
          <w:i/>
          <w:color w:val="000000"/>
          <w:spacing w:val="-20"/>
          <w:sz w:val="28"/>
          <w:szCs w:val="28"/>
        </w:rPr>
      </w:pPr>
      <w:r w:rsidRPr="00217396">
        <w:rPr>
          <w:b/>
          <w:i/>
          <w:color w:val="000000"/>
          <w:spacing w:val="-20"/>
          <w:sz w:val="28"/>
          <w:szCs w:val="28"/>
        </w:rPr>
        <w:t>Скажи, этот</w:t>
      </w:r>
      <w:r w:rsidR="003343D4" w:rsidRPr="00217396">
        <w:rPr>
          <w:b/>
          <w:i/>
          <w:color w:val="000000"/>
          <w:spacing w:val="-20"/>
          <w:sz w:val="28"/>
          <w:szCs w:val="28"/>
        </w:rPr>
        <w:t xml:space="preserve"> </w:t>
      </w:r>
      <w:r w:rsidRPr="00217396">
        <w:rPr>
          <w:b/>
          <w:i/>
          <w:color w:val="000000"/>
          <w:spacing w:val="-20"/>
          <w:sz w:val="28"/>
          <w:szCs w:val="28"/>
        </w:rPr>
        <w:t xml:space="preserve"> путь</w:t>
      </w:r>
      <w:r w:rsidR="0080434F" w:rsidRPr="00217396">
        <w:rPr>
          <w:b/>
          <w:i/>
          <w:color w:val="000000"/>
          <w:spacing w:val="-20"/>
          <w:sz w:val="28"/>
          <w:szCs w:val="28"/>
        </w:rPr>
        <w:t xml:space="preserve"> </w:t>
      </w:r>
      <w:r w:rsidRPr="00217396">
        <w:rPr>
          <w:b/>
          <w:i/>
          <w:color w:val="000000"/>
          <w:spacing w:val="-20"/>
          <w:sz w:val="28"/>
          <w:szCs w:val="28"/>
        </w:rPr>
        <w:t xml:space="preserve"> волнует тебя?</w:t>
      </w:r>
    </w:p>
    <w:p w:rsidR="002B6B7C" w:rsidRPr="00217396" w:rsidRDefault="002B6B7C" w:rsidP="002B6B7C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right"/>
        <w:rPr>
          <w:b/>
          <w:i/>
          <w:color w:val="000000"/>
          <w:spacing w:val="-20"/>
          <w:sz w:val="28"/>
          <w:szCs w:val="28"/>
        </w:rPr>
      </w:pPr>
      <w:r w:rsidRPr="00217396">
        <w:rPr>
          <w:b/>
          <w:i/>
          <w:color w:val="000000"/>
          <w:spacing w:val="-20"/>
          <w:sz w:val="28"/>
          <w:szCs w:val="28"/>
        </w:rPr>
        <w:t xml:space="preserve">Если </w:t>
      </w:r>
      <w:r w:rsidR="0080434F" w:rsidRPr="00217396">
        <w:rPr>
          <w:b/>
          <w:i/>
          <w:color w:val="000000"/>
          <w:spacing w:val="-20"/>
          <w:sz w:val="28"/>
          <w:szCs w:val="28"/>
        </w:rPr>
        <w:t xml:space="preserve"> </w:t>
      </w:r>
      <w:r w:rsidRPr="00217396">
        <w:rPr>
          <w:b/>
          <w:i/>
          <w:color w:val="000000"/>
          <w:spacing w:val="-20"/>
          <w:sz w:val="28"/>
          <w:szCs w:val="28"/>
        </w:rPr>
        <w:t>да, то это правильный путь.</w:t>
      </w:r>
    </w:p>
    <w:p w:rsidR="002B6B7C" w:rsidRPr="00217396" w:rsidRDefault="002B6B7C" w:rsidP="002B6B7C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right"/>
        <w:rPr>
          <w:b/>
          <w:i/>
          <w:color w:val="000000"/>
          <w:spacing w:val="-20"/>
          <w:sz w:val="28"/>
          <w:szCs w:val="28"/>
        </w:rPr>
      </w:pPr>
      <w:r w:rsidRPr="00217396">
        <w:rPr>
          <w:b/>
          <w:i/>
          <w:color w:val="000000"/>
          <w:spacing w:val="-20"/>
          <w:sz w:val="28"/>
          <w:szCs w:val="28"/>
        </w:rPr>
        <w:t xml:space="preserve">И. </w:t>
      </w:r>
      <w:proofErr w:type="spellStart"/>
      <w:r w:rsidRPr="00217396">
        <w:rPr>
          <w:b/>
          <w:i/>
          <w:color w:val="000000"/>
          <w:spacing w:val="-20"/>
          <w:sz w:val="28"/>
          <w:szCs w:val="28"/>
        </w:rPr>
        <w:t>Кастснеда</w:t>
      </w:r>
      <w:proofErr w:type="spellEnd"/>
    </w:p>
    <w:p w:rsidR="002B6B7C" w:rsidRPr="002B6B7C" w:rsidRDefault="002B6B7C" w:rsidP="002B6B7C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center"/>
        <w:rPr>
          <w:b/>
          <w:i/>
          <w:color w:val="000000"/>
          <w:spacing w:val="-20"/>
          <w:sz w:val="28"/>
          <w:szCs w:val="28"/>
        </w:rPr>
      </w:pPr>
      <w:r w:rsidRPr="002B6B7C">
        <w:rPr>
          <w:b/>
          <w:i/>
          <w:color w:val="000000"/>
          <w:spacing w:val="-20"/>
          <w:sz w:val="28"/>
          <w:szCs w:val="28"/>
        </w:rPr>
        <w:t>Глава 1</w:t>
      </w:r>
    </w:p>
    <w:p w:rsidR="002B6B7C" w:rsidRPr="002B6B7C" w:rsidRDefault="002B6B7C" w:rsidP="002B6B7C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center"/>
        <w:rPr>
          <w:b/>
          <w:i/>
          <w:color w:val="000000"/>
          <w:spacing w:val="-20"/>
          <w:sz w:val="22"/>
          <w:szCs w:val="22"/>
        </w:rPr>
      </w:pPr>
    </w:p>
    <w:p w:rsidR="00EF5CA9" w:rsidRPr="00524191" w:rsidRDefault="002B6B7C" w:rsidP="00EF5CA9">
      <w:pPr>
        <w:shd w:val="clear" w:color="auto" w:fill="FFFFFF"/>
        <w:tabs>
          <w:tab w:val="left" w:pos="0"/>
        </w:tabs>
        <w:spacing w:line="360" w:lineRule="auto"/>
        <w:ind w:rightChars="100" w:right="200"/>
        <w:jc w:val="both"/>
        <w:rPr>
          <w:b/>
          <w:i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>
        <w:rPr>
          <w:color w:val="000000"/>
          <w:spacing w:val="-20"/>
          <w:sz w:val="24"/>
          <w:szCs w:val="24"/>
        </w:rPr>
        <w:tab/>
      </w:r>
      <w:r w:rsidRPr="00EF5CA9">
        <w:rPr>
          <w:color w:val="000000"/>
          <w:spacing w:val="-20"/>
          <w:sz w:val="28"/>
          <w:szCs w:val="28"/>
        </w:rPr>
        <w:t>Совершенствование физического воспитания и здоровья детей дошкольного возраста приобрело особую значимость в связи с модернизацией  образования в нашей стране. Период дошкольного детства – наиболее важный в становлении двигательных и других важнейших функций ребенка, развитии его физических и личностных качеств</w:t>
      </w:r>
      <w:r w:rsidR="00EF1578" w:rsidRPr="00EF5CA9">
        <w:rPr>
          <w:color w:val="000000"/>
          <w:spacing w:val="-20"/>
          <w:sz w:val="28"/>
          <w:szCs w:val="28"/>
        </w:rPr>
        <w:t xml:space="preserve">, формировании основ физического, психического, интеллектуального и социального здоровья. Поэтому первоочередной задачей </w:t>
      </w:r>
      <w:r w:rsidR="00EF5CA9" w:rsidRPr="00EF5CA9">
        <w:rPr>
          <w:color w:val="000000"/>
          <w:spacing w:val="-20"/>
          <w:sz w:val="28"/>
          <w:szCs w:val="28"/>
        </w:rPr>
        <w:t xml:space="preserve">для </w:t>
      </w:r>
      <w:r w:rsidR="00EF1578" w:rsidRPr="00EF5CA9">
        <w:rPr>
          <w:color w:val="000000"/>
          <w:spacing w:val="-20"/>
          <w:sz w:val="28"/>
          <w:szCs w:val="28"/>
        </w:rPr>
        <w:t xml:space="preserve">нас, как образовательной базы </w:t>
      </w:r>
      <w:r w:rsidR="00EF5CA9" w:rsidRPr="00EF5CA9">
        <w:rPr>
          <w:color w:val="000000"/>
          <w:spacing w:val="-20"/>
          <w:sz w:val="28"/>
          <w:szCs w:val="28"/>
        </w:rPr>
        <w:t>по дополнительному профессиональному образованию</w:t>
      </w:r>
      <w:r w:rsidR="003343D4">
        <w:rPr>
          <w:color w:val="000000"/>
          <w:spacing w:val="-20"/>
          <w:sz w:val="28"/>
          <w:szCs w:val="28"/>
        </w:rPr>
        <w:t xml:space="preserve"> и образованию детей и взрослых</w:t>
      </w:r>
      <w:r w:rsidR="005A224A">
        <w:rPr>
          <w:color w:val="000000"/>
          <w:spacing w:val="-20"/>
          <w:sz w:val="28"/>
          <w:szCs w:val="28"/>
        </w:rPr>
        <w:t>,</w:t>
      </w:r>
      <w:r w:rsidR="00EF1578" w:rsidRPr="00EF5CA9">
        <w:rPr>
          <w:color w:val="000000"/>
          <w:spacing w:val="-20"/>
          <w:sz w:val="28"/>
          <w:szCs w:val="28"/>
        </w:rPr>
        <w:t xml:space="preserve"> стала разработка и апробация </w:t>
      </w:r>
      <w:r w:rsidR="00E1693D">
        <w:rPr>
          <w:color w:val="000000"/>
          <w:spacing w:val="-20"/>
          <w:sz w:val="28"/>
          <w:szCs w:val="28"/>
        </w:rPr>
        <w:t>оздоровительного</w:t>
      </w:r>
      <w:r w:rsidR="00EF1578" w:rsidRPr="00EF5CA9">
        <w:rPr>
          <w:color w:val="000000"/>
          <w:spacing w:val="-20"/>
          <w:sz w:val="28"/>
          <w:szCs w:val="28"/>
        </w:rPr>
        <w:t xml:space="preserve"> проекта </w:t>
      </w:r>
      <w:r w:rsidR="001D13A4">
        <w:rPr>
          <w:color w:val="000000"/>
          <w:spacing w:val="-20"/>
          <w:sz w:val="28"/>
          <w:szCs w:val="28"/>
        </w:rPr>
        <w:t xml:space="preserve"> </w:t>
      </w:r>
      <w:r w:rsidR="00EF5CA9" w:rsidRPr="00EF5CA9">
        <w:rPr>
          <w:b/>
          <w:i/>
          <w:color w:val="333333"/>
          <w:sz w:val="28"/>
          <w:szCs w:val="28"/>
        </w:rPr>
        <w:t>«</w:t>
      </w:r>
      <w:r w:rsidR="00EF5CA9" w:rsidRPr="00524191">
        <w:rPr>
          <w:b/>
          <w:i/>
          <w:sz w:val="28"/>
          <w:szCs w:val="28"/>
        </w:rPr>
        <w:t>Через игры народов мира к разносторонне развитой личности</w:t>
      </w:r>
      <w:r w:rsidR="003343D4">
        <w:rPr>
          <w:b/>
          <w:i/>
          <w:sz w:val="28"/>
          <w:szCs w:val="28"/>
        </w:rPr>
        <w:t xml:space="preserve"> ребенка-дошкольника</w:t>
      </w:r>
      <w:r w:rsidR="00EF5CA9" w:rsidRPr="00524191">
        <w:rPr>
          <w:b/>
          <w:i/>
          <w:sz w:val="28"/>
          <w:szCs w:val="28"/>
        </w:rPr>
        <w:t>».</w:t>
      </w:r>
    </w:p>
    <w:p w:rsidR="00EF5CA9" w:rsidRPr="00524191" w:rsidRDefault="00EF5CA9" w:rsidP="00EF5CA9">
      <w:pPr>
        <w:shd w:val="clear" w:color="auto" w:fill="FFFFFF"/>
        <w:tabs>
          <w:tab w:val="left" w:pos="0"/>
        </w:tabs>
        <w:spacing w:line="360" w:lineRule="auto"/>
        <w:ind w:rightChars="100" w:right="200"/>
        <w:jc w:val="both"/>
        <w:rPr>
          <w:caps/>
          <w:spacing w:val="-20"/>
          <w:sz w:val="28"/>
          <w:szCs w:val="28"/>
        </w:rPr>
      </w:pPr>
      <w:r w:rsidRPr="00524191">
        <w:rPr>
          <w:b/>
          <w:i/>
          <w:sz w:val="28"/>
          <w:szCs w:val="28"/>
        </w:rPr>
        <w:tab/>
      </w:r>
      <w:r w:rsidRPr="00524191">
        <w:rPr>
          <w:sz w:val="28"/>
          <w:szCs w:val="28"/>
        </w:rPr>
        <w:t>Очевидно, что понятия «здоровье», «игра», «подвижная национальная игра» знают все, но понимают по-разному</w:t>
      </w:r>
      <w:r w:rsidR="00524191" w:rsidRPr="00524191">
        <w:rPr>
          <w:sz w:val="28"/>
          <w:szCs w:val="28"/>
        </w:rPr>
        <w:t>.</w:t>
      </w:r>
    </w:p>
    <w:p w:rsidR="00E1693D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ab/>
      </w:r>
      <w:r w:rsidRPr="00EF5CA9">
        <w:rPr>
          <w:color w:val="000000"/>
          <w:spacing w:val="-20"/>
          <w:sz w:val="28"/>
          <w:szCs w:val="28"/>
        </w:rPr>
        <w:tab/>
      </w:r>
      <w:r w:rsidRPr="00EF5CA9">
        <w:rPr>
          <w:color w:val="000000"/>
          <w:spacing w:val="-20"/>
          <w:sz w:val="28"/>
          <w:szCs w:val="28"/>
        </w:rPr>
        <w:tab/>
        <w:t>Исходя из определения Всемирной организации здравоохранения</w:t>
      </w:r>
      <w:r w:rsidR="009F6092">
        <w:rPr>
          <w:color w:val="000000"/>
          <w:spacing w:val="-20"/>
          <w:sz w:val="28"/>
          <w:szCs w:val="28"/>
        </w:rPr>
        <w:t>, здоровье -</w:t>
      </w:r>
      <w:r w:rsidRPr="00EF5CA9">
        <w:rPr>
          <w:color w:val="000000"/>
          <w:spacing w:val="-20"/>
          <w:sz w:val="28"/>
          <w:szCs w:val="28"/>
        </w:rPr>
        <w:t xml:space="preserve"> как состояние физического, умственного, психичес</w:t>
      </w:r>
      <w:r w:rsidR="009F6092">
        <w:rPr>
          <w:color w:val="000000"/>
          <w:spacing w:val="-20"/>
          <w:sz w:val="28"/>
          <w:szCs w:val="28"/>
        </w:rPr>
        <w:t xml:space="preserve">кого и социального благополучия. </w:t>
      </w:r>
      <w:r w:rsidRPr="00EF5CA9">
        <w:rPr>
          <w:color w:val="000000"/>
          <w:spacing w:val="-20"/>
          <w:sz w:val="28"/>
          <w:szCs w:val="28"/>
        </w:rPr>
        <w:t xml:space="preserve"> </w:t>
      </w:r>
    </w:p>
    <w:p w:rsidR="001D13A4" w:rsidRPr="002B4225" w:rsidRDefault="00E1693D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i/>
          <w:color w:val="000000"/>
          <w:spacing w:val="-20"/>
          <w:sz w:val="28"/>
          <w:szCs w:val="28"/>
        </w:rPr>
      </w:pPr>
      <w:r w:rsidRPr="002B4225">
        <w:rPr>
          <w:i/>
          <w:color w:val="000000"/>
          <w:spacing w:val="-20"/>
          <w:sz w:val="28"/>
          <w:szCs w:val="28"/>
        </w:rPr>
        <w:tab/>
      </w:r>
      <w:r w:rsidR="002B4225" w:rsidRPr="002B4225">
        <w:rPr>
          <w:b/>
          <w:i/>
          <w:color w:val="000000"/>
          <w:spacing w:val="-20"/>
          <w:sz w:val="28"/>
          <w:szCs w:val="28"/>
        </w:rPr>
        <w:t>1</w:t>
      </w:r>
      <w:r w:rsidR="002B4225">
        <w:rPr>
          <w:i/>
          <w:color w:val="000000"/>
          <w:spacing w:val="-20"/>
          <w:sz w:val="28"/>
          <w:szCs w:val="28"/>
        </w:rPr>
        <w:t xml:space="preserve">. </w:t>
      </w:r>
      <w:r w:rsidR="002B4225" w:rsidRPr="002B4225">
        <w:rPr>
          <w:b/>
          <w:i/>
          <w:color w:val="000000"/>
          <w:spacing w:val="-20"/>
          <w:sz w:val="28"/>
          <w:szCs w:val="28"/>
        </w:rPr>
        <w:t>В</w:t>
      </w:r>
      <w:r w:rsidR="00EF5CA9" w:rsidRPr="002B4225">
        <w:rPr>
          <w:b/>
          <w:i/>
          <w:color w:val="000000"/>
          <w:spacing w:val="-20"/>
          <w:sz w:val="28"/>
          <w:szCs w:val="28"/>
        </w:rPr>
        <w:t>иды здоровья:</w:t>
      </w:r>
      <w:r w:rsidR="00EF5CA9" w:rsidRPr="002B4225">
        <w:rPr>
          <w:i/>
          <w:color w:val="000000"/>
          <w:spacing w:val="-20"/>
          <w:sz w:val="28"/>
          <w:szCs w:val="28"/>
        </w:rPr>
        <w:t xml:space="preserve"> </w:t>
      </w:r>
    </w:p>
    <w:p w:rsidR="001D13A4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1. Физическое; </w:t>
      </w:r>
    </w:p>
    <w:p w:rsidR="001D13A4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2. Умственное (интеллектуальное); </w:t>
      </w:r>
    </w:p>
    <w:p w:rsidR="001D13A4" w:rsidRDefault="009F6092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3. </w:t>
      </w:r>
      <w:r w:rsidR="00EF5CA9" w:rsidRPr="00EF5CA9">
        <w:rPr>
          <w:color w:val="000000"/>
          <w:spacing w:val="-20"/>
          <w:sz w:val="28"/>
          <w:szCs w:val="28"/>
        </w:rPr>
        <w:t xml:space="preserve">Психическое; 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4. Социальное. 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r w:rsidRPr="00EF5CA9">
        <w:rPr>
          <w:b/>
          <w:color w:val="000000"/>
          <w:spacing w:val="-20"/>
          <w:sz w:val="28"/>
          <w:szCs w:val="28"/>
        </w:rPr>
        <w:t xml:space="preserve">Физическое </w:t>
      </w:r>
      <w:r w:rsidR="009F6092">
        <w:rPr>
          <w:b/>
          <w:color w:val="000000"/>
          <w:spacing w:val="-20"/>
          <w:sz w:val="28"/>
          <w:szCs w:val="28"/>
        </w:rPr>
        <w:t xml:space="preserve"> </w:t>
      </w:r>
      <w:r w:rsidRPr="00EF5CA9">
        <w:rPr>
          <w:b/>
          <w:color w:val="000000"/>
          <w:spacing w:val="-20"/>
          <w:sz w:val="28"/>
          <w:szCs w:val="28"/>
        </w:rPr>
        <w:t>здоровье</w:t>
      </w:r>
      <w:r w:rsidRPr="00EF5CA9">
        <w:rPr>
          <w:color w:val="000000"/>
          <w:spacing w:val="-20"/>
          <w:sz w:val="28"/>
          <w:szCs w:val="28"/>
        </w:rPr>
        <w:t xml:space="preserve"> – это состояние, при котором у человека имеет место гармония физических процессов и максимальная  адаптация к различным факторам внешней </w:t>
      </w:r>
      <w:r w:rsidRPr="00EF5CA9">
        <w:rPr>
          <w:color w:val="000000"/>
          <w:spacing w:val="-20"/>
          <w:sz w:val="28"/>
          <w:szCs w:val="28"/>
        </w:rPr>
        <w:lastRenderedPageBreak/>
        <w:t xml:space="preserve">среды; совершенство </w:t>
      </w:r>
      <w:proofErr w:type="spellStart"/>
      <w:r w:rsidRPr="00EF5CA9">
        <w:rPr>
          <w:color w:val="000000"/>
          <w:spacing w:val="-20"/>
          <w:sz w:val="28"/>
          <w:szCs w:val="28"/>
        </w:rPr>
        <w:t>саморегуляции</w:t>
      </w:r>
      <w:proofErr w:type="spellEnd"/>
      <w:r w:rsidRPr="00EF5CA9">
        <w:rPr>
          <w:color w:val="000000"/>
          <w:spacing w:val="-20"/>
          <w:sz w:val="28"/>
          <w:szCs w:val="28"/>
        </w:rPr>
        <w:t xml:space="preserve"> в организме, гармония физиологических процессов, максимальная адаптация  к окружающей среде (педагогическое определение). Состояние роста и развития органов и систем организма, основу которого составляют морфологические и функциональные резервы, обеспечивающие адаптационные  реакции (медицинское определение).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r w:rsidRPr="00EF5CA9">
        <w:rPr>
          <w:b/>
          <w:color w:val="000000"/>
          <w:spacing w:val="-20"/>
          <w:sz w:val="28"/>
          <w:szCs w:val="28"/>
        </w:rPr>
        <w:t>Умственное (интеллектуальное) здоровье</w:t>
      </w:r>
      <w:r w:rsidRPr="00EF5CA9">
        <w:rPr>
          <w:color w:val="000000"/>
          <w:spacing w:val="-20"/>
          <w:sz w:val="28"/>
          <w:szCs w:val="28"/>
        </w:rPr>
        <w:t xml:space="preserve"> – это состояние готовности человека к обучению и самообразованию, умственному развитию и саморазвитию, открытости ума новым идеям и опыту.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r w:rsidRPr="00EF5CA9">
        <w:rPr>
          <w:b/>
          <w:color w:val="000000"/>
          <w:spacing w:val="-20"/>
          <w:sz w:val="28"/>
          <w:szCs w:val="28"/>
        </w:rPr>
        <w:t>Психическое здоровье</w:t>
      </w:r>
      <w:r w:rsidRPr="00EF5CA9">
        <w:rPr>
          <w:color w:val="000000"/>
          <w:spacing w:val="-20"/>
          <w:sz w:val="28"/>
          <w:szCs w:val="28"/>
        </w:rPr>
        <w:t xml:space="preserve"> – это высокое сознание, развитое мышление, большая внутренняя и моральная сила, побуждающая к созидательной деятельности (педагогическое определение). Состояние психической сферы, основу которой составляет статус общего душевного комфорта, адекватная поведенческая реакция (медицинское определение).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r w:rsidRPr="00EF5CA9">
        <w:rPr>
          <w:b/>
          <w:color w:val="000000"/>
          <w:spacing w:val="-20"/>
          <w:sz w:val="28"/>
          <w:szCs w:val="28"/>
        </w:rPr>
        <w:t>Социальное здоровье</w:t>
      </w:r>
      <w:r w:rsidRPr="00EF5CA9">
        <w:rPr>
          <w:color w:val="000000"/>
          <w:spacing w:val="-20"/>
          <w:sz w:val="28"/>
          <w:szCs w:val="28"/>
        </w:rPr>
        <w:t xml:space="preserve"> – это социальный статус, оптимальное место человека в обществе, его значимая роль в межличностных отношениях, зависящих от здоровья общества, а также от окружающей среды для каждого человека.</w:t>
      </w:r>
    </w:p>
    <w:p w:rsidR="00EF5CA9" w:rsidRPr="003279D8" w:rsidRDefault="002B4225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 w:firstLine="284"/>
        <w:jc w:val="both"/>
        <w:rPr>
          <w:b/>
          <w:i/>
          <w:color w:val="000000"/>
          <w:spacing w:val="-20"/>
          <w:sz w:val="28"/>
          <w:szCs w:val="28"/>
        </w:rPr>
      </w:pPr>
      <w:r>
        <w:rPr>
          <w:b/>
          <w:i/>
          <w:color w:val="000000"/>
          <w:spacing w:val="-20"/>
          <w:sz w:val="28"/>
          <w:szCs w:val="28"/>
        </w:rPr>
        <w:t xml:space="preserve">2. </w:t>
      </w:r>
      <w:r w:rsidR="00EF5CA9" w:rsidRPr="003279D8">
        <w:rPr>
          <w:b/>
          <w:i/>
          <w:color w:val="000000"/>
          <w:spacing w:val="-20"/>
          <w:sz w:val="28"/>
          <w:szCs w:val="28"/>
        </w:rPr>
        <w:t>Уровни здоровья:</w:t>
      </w:r>
    </w:p>
    <w:p w:rsidR="00EF5CA9" w:rsidRPr="00EF5CA9" w:rsidRDefault="002B4225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 w:firstLine="142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     </w:t>
      </w:r>
      <w:proofErr w:type="gramStart"/>
      <w:r>
        <w:rPr>
          <w:color w:val="000000"/>
          <w:spacing w:val="-20"/>
          <w:sz w:val="28"/>
          <w:szCs w:val="28"/>
        </w:rPr>
        <w:t>Здоровье</w:t>
      </w:r>
      <w:r w:rsidR="00EF5CA9" w:rsidRPr="00EF5CA9">
        <w:rPr>
          <w:color w:val="000000"/>
          <w:spacing w:val="-20"/>
          <w:sz w:val="28"/>
          <w:szCs w:val="28"/>
        </w:rPr>
        <w:t xml:space="preserve"> рассматривается на нескольких уровнях: биологическом, психическом, социальном.</w:t>
      </w:r>
      <w:proofErr w:type="gramEnd"/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Здоровье на </w:t>
      </w:r>
      <w:r w:rsidRPr="00BE24D2">
        <w:rPr>
          <w:b/>
          <w:color w:val="000000"/>
          <w:spacing w:val="-20"/>
          <w:sz w:val="28"/>
          <w:szCs w:val="28"/>
        </w:rPr>
        <w:t>биологическом уровне</w:t>
      </w:r>
      <w:r w:rsidRPr="00EF5CA9">
        <w:rPr>
          <w:color w:val="000000"/>
          <w:spacing w:val="-20"/>
          <w:sz w:val="28"/>
          <w:szCs w:val="28"/>
        </w:rPr>
        <w:t xml:space="preserve"> связано с организмом и зависит от динамического равновесия функций всех внутренних органов, их адекватного реагирования на влияние окружающей среды.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 w:hanging="142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Здоровье на </w:t>
      </w:r>
      <w:r w:rsidRPr="00BE24D2">
        <w:rPr>
          <w:b/>
          <w:color w:val="000000"/>
          <w:spacing w:val="-20"/>
          <w:sz w:val="28"/>
          <w:szCs w:val="28"/>
        </w:rPr>
        <w:t>психическом уровне</w:t>
      </w:r>
      <w:r w:rsidRPr="00EF5CA9">
        <w:rPr>
          <w:color w:val="000000"/>
          <w:spacing w:val="-20"/>
          <w:sz w:val="28"/>
          <w:szCs w:val="28"/>
        </w:rPr>
        <w:t xml:space="preserve"> связано с организмом и зависит от динамического равновесия психических функций, их адекватного реагирования на влияние окружающей среды.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09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Здоровье на </w:t>
      </w:r>
      <w:r w:rsidRPr="00BE24D2">
        <w:rPr>
          <w:b/>
          <w:color w:val="000000"/>
          <w:spacing w:val="-20"/>
          <w:sz w:val="28"/>
          <w:szCs w:val="28"/>
        </w:rPr>
        <w:t>социальном уровне</w:t>
      </w:r>
      <w:r w:rsidRPr="00EF5CA9">
        <w:rPr>
          <w:color w:val="000000"/>
          <w:spacing w:val="-20"/>
          <w:sz w:val="28"/>
          <w:szCs w:val="28"/>
        </w:rPr>
        <w:t xml:space="preserve"> связано с влиянием на личность других людей, общества в целом и зависит от места и роли человека в межличностных отношениях, от нравственного здоровья социума. Социальное здоровье складывается под влиянием окружающих людей.</w:t>
      </w:r>
    </w:p>
    <w:p w:rsidR="00EF5CA9" w:rsidRPr="00EF5CA9" w:rsidRDefault="002B4225" w:rsidP="002B4225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>
        <w:rPr>
          <w:b/>
          <w:i/>
          <w:color w:val="000000"/>
          <w:spacing w:val="-20"/>
          <w:sz w:val="28"/>
          <w:szCs w:val="28"/>
        </w:rPr>
        <w:t xml:space="preserve">3. </w:t>
      </w:r>
      <w:r w:rsidR="00EF5CA9" w:rsidRPr="00EF5CA9">
        <w:rPr>
          <w:b/>
          <w:i/>
          <w:color w:val="000000"/>
          <w:spacing w:val="-20"/>
          <w:sz w:val="28"/>
          <w:szCs w:val="28"/>
        </w:rPr>
        <w:t>Критерии оценки здоровья</w:t>
      </w:r>
    </w:p>
    <w:p w:rsidR="00EF5CA9" w:rsidRPr="00EF5CA9" w:rsidRDefault="006B057E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lastRenderedPageBreak/>
        <w:tab/>
      </w:r>
      <w:r w:rsidR="00EF5CA9" w:rsidRPr="00EF5CA9">
        <w:rPr>
          <w:color w:val="000000"/>
          <w:spacing w:val="-20"/>
          <w:sz w:val="28"/>
          <w:szCs w:val="28"/>
        </w:rPr>
        <w:t>По мнению известного ученого, доктора медицинских наук, профессора В.И.Дубровского, критериями оценки здоровья могут являться: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1). Уровень физической работоспособности и морфологического развития на данном этапе;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2). Отсутствие или наличие хронических заболеваний, физических дефектов, ограничивающих социальную дееспособность;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3). Социальное благополучие, возможность приспосабливаться к меняющимся условиям жизни и сохранению определенной устойчивости к воздействию неблагоприятных факторов внешней среды, реакции организма на воздействие внешней среды.</w:t>
      </w:r>
    </w:p>
    <w:p w:rsidR="00EF5CA9" w:rsidRPr="00EF5CA9" w:rsidRDefault="002B4225" w:rsidP="002B4225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360"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>
        <w:rPr>
          <w:b/>
          <w:i/>
          <w:color w:val="000000"/>
          <w:spacing w:val="-20"/>
          <w:sz w:val="28"/>
          <w:szCs w:val="28"/>
        </w:rPr>
        <w:t xml:space="preserve">4. </w:t>
      </w:r>
      <w:r w:rsidR="00EF5CA9" w:rsidRPr="00EF5CA9">
        <w:rPr>
          <w:b/>
          <w:i/>
          <w:color w:val="000000"/>
          <w:spacing w:val="-20"/>
          <w:sz w:val="28"/>
          <w:szCs w:val="28"/>
        </w:rPr>
        <w:t>Определение «Здорового образа жизни»</w:t>
      </w:r>
    </w:p>
    <w:p w:rsidR="00EF5CA9" w:rsidRPr="00EF5CA9" w:rsidRDefault="00D974E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 w:rsidR="00EF5CA9" w:rsidRPr="00EF5CA9">
        <w:rPr>
          <w:color w:val="000000"/>
          <w:spacing w:val="-20"/>
          <w:sz w:val="28"/>
          <w:szCs w:val="28"/>
        </w:rPr>
        <w:t>Здоровый образ жизни – это максимальное количество  биологически и социально целесообразных форм и способов жизнедеятельности, адекватных потребностям и возможностям человека, осознанно реализуемых им, обеспечивающих формирование, сохранение и укрепление здоровья,  способных к продлению рода и достижению активного долголетия.</w:t>
      </w:r>
    </w:p>
    <w:p w:rsidR="00EF5CA9" w:rsidRPr="00EF5CA9" w:rsidRDefault="00EF5CA9" w:rsidP="002B4225">
      <w:pPr>
        <w:numPr>
          <w:ilvl w:val="1"/>
          <w:numId w:val="38"/>
        </w:num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 w:hanging="1014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>Основные аспекты здорового образа жизни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Оптимальный двигательный режим;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Личная гигиена и гигиена пространства;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Правильное дыхание;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Закаливание и использование природных факторов;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Профилактика заболеваний, повреждений и травм;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Оказание первой доврачебной помощи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Проведение гимнастики и занятий по ЛФК.</w:t>
      </w:r>
    </w:p>
    <w:p w:rsidR="00EF5CA9" w:rsidRPr="00EF5CA9" w:rsidRDefault="00EF5CA9" w:rsidP="002B4225">
      <w:pPr>
        <w:numPr>
          <w:ilvl w:val="1"/>
          <w:numId w:val="38"/>
        </w:num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 w:hanging="1014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 xml:space="preserve">Основные компоненты здорового образа жизни 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В содержании и  структуре ЗОЖ выделяют следующие компоненты: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>- мотивационно-ценностный (система побуждений ЗОЖ);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proofErr w:type="gramStart"/>
      <w:r w:rsidRPr="00EF5CA9">
        <w:rPr>
          <w:color w:val="000000"/>
          <w:spacing w:val="-20"/>
          <w:sz w:val="28"/>
          <w:szCs w:val="28"/>
        </w:rPr>
        <w:t>содержательно-профессиональный</w:t>
      </w:r>
      <w:proofErr w:type="gramEnd"/>
      <w:r w:rsidRPr="00EF5CA9">
        <w:rPr>
          <w:color w:val="000000"/>
          <w:spacing w:val="-20"/>
          <w:sz w:val="28"/>
          <w:szCs w:val="28"/>
        </w:rPr>
        <w:t xml:space="preserve"> (система знаний ЗОЖ);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 xml:space="preserve">- </w:t>
      </w:r>
      <w:proofErr w:type="gramStart"/>
      <w:r w:rsidRPr="00EF5CA9">
        <w:rPr>
          <w:color w:val="000000"/>
          <w:spacing w:val="-20"/>
          <w:sz w:val="28"/>
          <w:szCs w:val="28"/>
        </w:rPr>
        <w:t>эмоционально-практический</w:t>
      </w:r>
      <w:proofErr w:type="gramEnd"/>
      <w:r w:rsidRPr="00EF5CA9">
        <w:rPr>
          <w:color w:val="000000"/>
          <w:spacing w:val="-20"/>
          <w:sz w:val="28"/>
          <w:szCs w:val="28"/>
        </w:rPr>
        <w:t xml:space="preserve"> (система умений и желание постоянно вести ЗОЖ);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proofErr w:type="gramStart"/>
      <w:r w:rsidRPr="00EF5CA9">
        <w:rPr>
          <w:color w:val="000000"/>
          <w:spacing w:val="-20"/>
          <w:sz w:val="28"/>
          <w:szCs w:val="28"/>
        </w:rPr>
        <w:t>- волевой (качества личности, способствующие достижению целей ЗОЖ, эмоциональные проявления в оценке достигнутого).</w:t>
      </w:r>
      <w:proofErr w:type="gramEnd"/>
    </w:p>
    <w:p w:rsidR="00EF5CA9" w:rsidRPr="00EF5CA9" w:rsidRDefault="00D974E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lastRenderedPageBreak/>
        <w:tab/>
      </w:r>
      <w:r w:rsidR="00EF5CA9" w:rsidRPr="00EF5CA9">
        <w:rPr>
          <w:color w:val="000000"/>
          <w:spacing w:val="-20"/>
          <w:sz w:val="28"/>
          <w:szCs w:val="28"/>
        </w:rPr>
        <w:t>Термин «Здоровый образ жизни» является многоаспектным понятием и включает в себя такие важные компоненты, как режим труда и отдыха; физические упражнения, объединенные в оптимальном двигательном режиме; правильное питание; закаливание; отсутствие вредных привычек; комплекс гигиенических навыков; психофизические мероприятия.</w:t>
      </w:r>
    </w:p>
    <w:p w:rsidR="00EF5CA9" w:rsidRPr="00EF5CA9" w:rsidRDefault="00EF5CA9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>Специфика понятия «Игра»</w:t>
      </w:r>
    </w:p>
    <w:p w:rsidR="00EF5CA9" w:rsidRPr="00EF5CA9" w:rsidRDefault="00BE24D2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sz w:val="28"/>
          <w:szCs w:val="28"/>
        </w:rPr>
      </w:pPr>
      <w:r w:rsidRPr="00047639">
        <w:rPr>
          <w:color w:val="000000"/>
          <w:spacing w:val="-20"/>
          <w:sz w:val="28"/>
          <w:szCs w:val="28"/>
        </w:rPr>
        <w:tab/>
      </w:r>
      <w:r w:rsidR="00EF5CA9" w:rsidRPr="00EF5CA9">
        <w:rPr>
          <w:color w:val="000000"/>
          <w:spacing w:val="-20"/>
          <w:sz w:val="28"/>
          <w:szCs w:val="28"/>
        </w:rPr>
        <w:t xml:space="preserve">Термин «Игра» в социальной педагогике определяется как </w:t>
      </w:r>
      <w:r w:rsidR="00EF5CA9" w:rsidRPr="00EF5CA9">
        <w:rPr>
          <w:sz w:val="28"/>
          <w:szCs w:val="28"/>
        </w:rPr>
        <w:t>форма деятельности в условных ситуациях, направленная на воссоздание и усвоение общественного опыта, фиксированного в социально закрепленных способах осуществления предметных действий, в предметах науки и культуры.</w:t>
      </w:r>
    </w:p>
    <w:p w:rsidR="00EF5CA9" w:rsidRPr="00EF5CA9" w:rsidRDefault="00D974E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ab/>
      </w:r>
      <w:r w:rsidR="00EF5CA9" w:rsidRPr="00EF5CA9">
        <w:rPr>
          <w:sz w:val="28"/>
          <w:szCs w:val="28"/>
        </w:rPr>
        <w:t>Педагогический словарь поясняет, что «Игра» это средство воспитания, в котором воспитатель в качестве инструмента формирования личности воспитанника использует его свободную (игровую) деятельность в воображаемой и реальной ситуациях, направляя ее на развитие положительных качеств личности.</w:t>
      </w:r>
    </w:p>
    <w:p w:rsidR="00EF5CA9" w:rsidRPr="00EF5CA9" w:rsidRDefault="00EF5CA9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>Понятие «Подвижная игра»</w:t>
      </w:r>
    </w:p>
    <w:p w:rsidR="00EF5CA9" w:rsidRPr="00EF5CA9" w:rsidRDefault="001D13A4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EF5CA9" w:rsidRPr="00EF5CA9">
        <w:rPr>
          <w:iCs/>
          <w:sz w:val="28"/>
          <w:szCs w:val="28"/>
        </w:rPr>
        <w:t>Подвижная игра - это сознательная, активная деятельность ребенка, характеризующаяся точным и своевремен</w:t>
      </w:r>
      <w:r w:rsidR="00EF5CA9" w:rsidRPr="00EF5CA9">
        <w:rPr>
          <w:iCs/>
          <w:sz w:val="28"/>
          <w:szCs w:val="28"/>
        </w:rPr>
        <w:softHyphen/>
        <w:t>ным выполнением заданий, связанных с обязательными для всех играющих правилами.</w:t>
      </w:r>
      <w:r w:rsidR="00EF5CA9" w:rsidRPr="00EF5CA9">
        <w:rPr>
          <w:sz w:val="28"/>
          <w:szCs w:val="28"/>
        </w:rPr>
        <w:t xml:space="preserve"> По определению П.Ф.Лесгафта, подвижная игра является упражнением, посредством которого ребенок гото</w:t>
      </w:r>
      <w:r w:rsidR="00EF5CA9" w:rsidRPr="00EF5CA9">
        <w:rPr>
          <w:sz w:val="28"/>
          <w:szCs w:val="28"/>
        </w:rPr>
        <w:softHyphen/>
        <w:t>вится к жизни. Увлекательное содержание, эмоциональная насы</w:t>
      </w:r>
      <w:r w:rsidR="00EF5CA9" w:rsidRPr="00EF5CA9">
        <w:rPr>
          <w:sz w:val="28"/>
          <w:szCs w:val="28"/>
        </w:rPr>
        <w:softHyphen/>
        <w:t>щенность игры побуждают ребенка к определенным умственным и физическим усилиям.</w:t>
      </w:r>
    </w:p>
    <w:p w:rsidR="00EF5CA9" w:rsidRPr="00EF5CA9" w:rsidRDefault="00EF5CA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spacing w:val="-20"/>
          <w:sz w:val="28"/>
          <w:szCs w:val="28"/>
        </w:rPr>
      </w:pPr>
      <w:r w:rsidRPr="00EF5CA9">
        <w:rPr>
          <w:sz w:val="28"/>
          <w:szCs w:val="28"/>
        </w:rPr>
        <w:tab/>
        <w:t>Подвижная игра — незаменимое средство пополнения ребен</w:t>
      </w:r>
      <w:r w:rsidRPr="00EF5CA9">
        <w:rPr>
          <w:sz w:val="28"/>
          <w:szCs w:val="28"/>
        </w:rPr>
        <w:softHyphen/>
        <w:t>ком знаний и представлений об окружающем мире, развития мыш</w:t>
      </w:r>
      <w:r w:rsidRPr="00EF5CA9">
        <w:rPr>
          <w:sz w:val="28"/>
          <w:szCs w:val="28"/>
        </w:rPr>
        <w:softHyphen/>
        <w:t>ления, смекалки, ловкости, сноровки, ценных морально-волевых качеств. В игре ребенок направляет свое внимание на до</w:t>
      </w:r>
      <w:r w:rsidRPr="00EF5CA9">
        <w:rPr>
          <w:sz w:val="28"/>
          <w:szCs w:val="28"/>
        </w:rPr>
        <w:softHyphen/>
        <w:t>стижение цели, а не на способ выполнения движения. Он дейст</w:t>
      </w:r>
      <w:r w:rsidRPr="00EF5CA9">
        <w:rPr>
          <w:sz w:val="28"/>
          <w:szCs w:val="28"/>
        </w:rPr>
        <w:softHyphen/>
        <w:t xml:space="preserve">вует в соответствии с игровыми условиями, проявляя ловкость и тем самым совершенствуя движения. В </w:t>
      </w:r>
      <w:r w:rsidRPr="00EF5CA9">
        <w:rPr>
          <w:sz w:val="28"/>
          <w:szCs w:val="28"/>
        </w:rPr>
        <w:lastRenderedPageBreak/>
        <w:t>процессе игры происходит не только упражнение в уже имеющихся навыках, закрепление их, совершенствование, но и формирова</w:t>
      </w:r>
      <w:r w:rsidRPr="00EF5CA9">
        <w:rPr>
          <w:sz w:val="28"/>
          <w:szCs w:val="28"/>
        </w:rPr>
        <w:softHyphen/>
        <w:t>ние новых качеств личности.</w:t>
      </w:r>
    </w:p>
    <w:p w:rsidR="00EF5CA9" w:rsidRPr="00EF5CA9" w:rsidRDefault="00EF5CA9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>Значение понятия «Национальные подвижные игры»</w:t>
      </w:r>
    </w:p>
    <w:p w:rsidR="00EF5CA9" w:rsidRPr="00EF5CA9" w:rsidRDefault="00BE24D2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sz w:val="28"/>
          <w:szCs w:val="28"/>
        </w:rPr>
      </w:pPr>
      <w:r w:rsidRPr="00047639">
        <w:rPr>
          <w:sz w:val="28"/>
          <w:szCs w:val="28"/>
        </w:rPr>
        <w:tab/>
      </w:r>
      <w:r w:rsidR="00EF5CA9" w:rsidRPr="00EF5CA9">
        <w:rPr>
          <w:sz w:val="28"/>
          <w:szCs w:val="28"/>
        </w:rPr>
        <w:t>Глу</w:t>
      </w:r>
      <w:r w:rsidR="00EF5CA9" w:rsidRPr="00EF5CA9">
        <w:rPr>
          <w:sz w:val="28"/>
          <w:szCs w:val="28"/>
        </w:rPr>
        <w:softHyphen/>
        <w:t>бокий смысл национальных подвижных игр — в их полноценной роли в физичес</w:t>
      </w:r>
      <w:r w:rsidR="00EF5CA9" w:rsidRPr="00EF5CA9">
        <w:rPr>
          <w:sz w:val="28"/>
          <w:szCs w:val="28"/>
        </w:rPr>
        <w:softHyphen/>
        <w:t>кой и духовной жизни, существующей в истории и культуре каж</w:t>
      </w:r>
      <w:r w:rsidR="00EF5CA9" w:rsidRPr="00EF5CA9">
        <w:rPr>
          <w:sz w:val="28"/>
          <w:szCs w:val="28"/>
        </w:rPr>
        <w:softHyphen/>
        <w:t>дого народа. Подвижные игры всегда являются твор</w:t>
      </w:r>
      <w:r w:rsidR="00EF5CA9" w:rsidRPr="00EF5CA9">
        <w:rPr>
          <w:sz w:val="28"/>
          <w:szCs w:val="28"/>
        </w:rPr>
        <w:softHyphen/>
        <w:t>ческой деятельностью, в которой проявляется естественная по</w:t>
      </w:r>
      <w:r w:rsidR="00EF5CA9" w:rsidRPr="00EF5CA9">
        <w:rPr>
          <w:sz w:val="28"/>
          <w:szCs w:val="28"/>
        </w:rPr>
        <w:softHyphen/>
        <w:t>требность ребенка в движении, необходимость найти решение двигательной задачи, поэтому свободу действий дошкольник реализует в этих играх.</w:t>
      </w:r>
    </w:p>
    <w:p w:rsidR="00EF5CA9" w:rsidRPr="00EF5CA9" w:rsidRDefault="00BE24D2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 w:rsidRPr="00047639">
        <w:rPr>
          <w:sz w:val="28"/>
          <w:szCs w:val="28"/>
        </w:rPr>
        <w:tab/>
      </w:r>
      <w:r w:rsidR="00EF5CA9" w:rsidRPr="00EF5CA9">
        <w:rPr>
          <w:sz w:val="28"/>
          <w:szCs w:val="28"/>
        </w:rPr>
        <w:t>Национальную подвижную игру можно назвать важнейшим воспитательным институтом, способствующим развитию физических и умственных способностей, освоению нравственных норм, правил поведения, эстетических ценностей общества.</w:t>
      </w:r>
    </w:p>
    <w:p w:rsidR="00EF5CA9" w:rsidRPr="00EF5CA9" w:rsidRDefault="00EF5CA9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>Основная особенность национальных подвижных игр.</w:t>
      </w:r>
    </w:p>
    <w:p w:rsidR="00EF5CA9" w:rsidRPr="00EF5CA9" w:rsidRDefault="00D974E9" w:rsidP="00EF5CA9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sz w:val="28"/>
          <w:szCs w:val="28"/>
        </w:rPr>
        <w:tab/>
      </w:r>
      <w:r w:rsidR="00EF5CA9" w:rsidRPr="00EF5CA9">
        <w:rPr>
          <w:sz w:val="28"/>
          <w:szCs w:val="28"/>
        </w:rPr>
        <w:t xml:space="preserve">Г. </w:t>
      </w:r>
      <w:proofErr w:type="spellStart"/>
      <w:r w:rsidR="00EF5CA9" w:rsidRPr="00EF5CA9">
        <w:rPr>
          <w:sz w:val="28"/>
          <w:szCs w:val="28"/>
        </w:rPr>
        <w:t>Гюрджиев</w:t>
      </w:r>
      <w:proofErr w:type="spellEnd"/>
      <w:r w:rsidR="00EF5CA9" w:rsidRPr="00EF5CA9">
        <w:rPr>
          <w:sz w:val="28"/>
          <w:szCs w:val="28"/>
        </w:rPr>
        <w:t xml:space="preserve"> в своей школе гармонического развития широко использовал подобные игры. Он утверждал, что стиль движений и поз разных народов, классов, эпох, связан с характерными формами мыслей и чувств эта связь настолько тесна, «что человек никогда не может изменить ни образ мыслей, ни чувствования, не изменяя при этом репертуара своих двигательных поз». Доказывая, что автоматизм мыслей и чувств жестким образом связан с автоматизмом движений. </w:t>
      </w:r>
      <w:proofErr w:type="spellStart"/>
      <w:r w:rsidR="00EF5CA9" w:rsidRPr="00EF5CA9">
        <w:rPr>
          <w:sz w:val="28"/>
          <w:szCs w:val="28"/>
        </w:rPr>
        <w:t>Гюрджиев</w:t>
      </w:r>
      <w:proofErr w:type="spellEnd"/>
      <w:r w:rsidR="00EF5CA9" w:rsidRPr="00EF5CA9">
        <w:rPr>
          <w:sz w:val="28"/>
          <w:szCs w:val="28"/>
        </w:rPr>
        <w:t xml:space="preserve"> писал: «Мы не </w:t>
      </w:r>
      <w:proofErr w:type="gramStart"/>
      <w:r w:rsidR="00EF5CA9" w:rsidRPr="00EF5CA9">
        <w:rPr>
          <w:sz w:val="28"/>
          <w:szCs w:val="28"/>
        </w:rPr>
        <w:t>осознаем</w:t>
      </w:r>
      <w:proofErr w:type="gramEnd"/>
      <w:r w:rsidR="00EF5CA9" w:rsidRPr="00EF5CA9">
        <w:rPr>
          <w:sz w:val="28"/>
          <w:szCs w:val="28"/>
        </w:rPr>
        <w:t xml:space="preserve"> до какой степени наша интеллектуальная, эмоциональная и двигательная функция взаимосвязаны, хотя в отдельных случаях и можем наблюдать, как сильно наше настроение и эмоциональное состояние зависят от наших поз».</w:t>
      </w:r>
    </w:p>
    <w:p w:rsidR="00EF5CA9" w:rsidRPr="00EF5CA9" w:rsidRDefault="00EF5CA9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 w:rsidRPr="00EF5CA9">
        <w:rPr>
          <w:b/>
          <w:i/>
          <w:color w:val="000000"/>
          <w:spacing w:val="-20"/>
          <w:sz w:val="28"/>
          <w:szCs w:val="28"/>
        </w:rPr>
        <w:t xml:space="preserve"> Значение национальных подвижных игр на развитие ребенка</w:t>
      </w:r>
    </w:p>
    <w:p w:rsidR="00EF5CA9" w:rsidRPr="00EF5CA9" w:rsidRDefault="00EF5CA9" w:rsidP="00EF5CA9">
      <w:pPr>
        <w:pStyle w:val="a5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EF5CA9">
        <w:rPr>
          <w:color w:val="000000"/>
          <w:spacing w:val="-20"/>
          <w:sz w:val="28"/>
          <w:szCs w:val="28"/>
        </w:rPr>
        <w:tab/>
      </w:r>
      <w:r w:rsidRPr="00EF5CA9">
        <w:rPr>
          <w:color w:val="000000"/>
          <w:sz w:val="28"/>
          <w:szCs w:val="28"/>
        </w:rPr>
        <w:t>Подвижная игра - одно из важных сре</w:t>
      </w:r>
      <w:proofErr w:type="gramStart"/>
      <w:r w:rsidRPr="00EF5CA9">
        <w:rPr>
          <w:color w:val="000000"/>
          <w:sz w:val="28"/>
          <w:szCs w:val="28"/>
        </w:rPr>
        <w:t>дств вс</w:t>
      </w:r>
      <w:proofErr w:type="gramEnd"/>
      <w:r w:rsidRPr="00EF5CA9">
        <w:rPr>
          <w:color w:val="000000"/>
          <w:sz w:val="28"/>
          <w:szCs w:val="28"/>
        </w:rPr>
        <w:t>естороннего вос</w:t>
      </w:r>
      <w:r w:rsidRPr="00EF5CA9">
        <w:rPr>
          <w:color w:val="000000"/>
          <w:sz w:val="28"/>
          <w:szCs w:val="28"/>
        </w:rPr>
        <w:softHyphen/>
        <w:t>питания детей дошкольного возраста. Характерная ее особен</w:t>
      </w:r>
      <w:r w:rsidRPr="00EF5CA9">
        <w:rPr>
          <w:color w:val="000000"/>
          <w:sz w:val="28"/>
          <w:szCs w:val="28"/>
        </w:rPr>
        <w:softHyphen/>
        <w:t xml:space="preserve">ность — комплексность воздействия на организм и на все стороны личности ребенка: в игре </w:t>
      </w:r>
      <w:r w:rsidRPr="00EF5CA9">
        <w:rPr>
          <w:color w:val="000000"/>
          <w:sz w:val="28"/>
          <w:szCs w:val="28"/>
        </w:rPr>
        <w:lastRenderedPageBreak/>
        <w:t>одновременно осуществляется физическое, умственное, нравственное, патриотическое, эстетическое и трудовое воспи</w:t>
      </w:r>
      <w:r w:rsidRPr="00EF5CA9">
        <w:rPr>
          <w:color w:val="000000"/>
          <w:sz w:val="28"/>
          <w:szCs w:val="28"/>
        </w:rPr>
        <w:softHyphen/>
        <w:t xml:space="preserve">тание. Они рассматриваются как основное средство и метод физического воспитания, Являясь важным средством физического воспитания, подвижная игра одновременно оказывает оздоровительное воздействие на организм ребёнка. </w:t>
      </w:r>
      <w:proofErr w:type="gramStart"/>
      <w:r w:rsidRPr="00EF5CA9">
        <w:rPr>
          <w:color w:val="000000"/>
          <w:sz w:val="28"/>
          <w:szCs w:val="28"/>
        </w:rPr>
        <w:t xml:space="preserve">В игре он упражняется в самых разнообразных движениях: беге, прыжках, лазании, </w:t>
      </w:r>
      <w:proofErr w:type="spellStart"/>
      <w:r w:rsidRPr="00EF5CA9">
        <w:rPr>
          <w:color w:val="000000"/>
          <w:sz w:val="28"/>
          <w:szCs w:val="28"/>
        </w:rPr>
        <w:t>перелезании</w:t>
      </w:r>
      <w:proofErr w:type="spellEnd"/>
      <w:r w:rsidRPr="00EF5CA9">
        <w:rPr>
          <w:color w:val="000000"/>
          <w:sz w:val="28"/>
          <w:szCs w:val="28"/>
        </w:rPr>
        <w:t xml:space="preserve">, бросании, ловле, ползании, </w:t>
      </w:r>
      <w:proofErr w:type="spellStart"/>
      <w:r w:rsidRPr="00EF5CA9">
        <w:rPr>
          <w:color w:val="000000"/>
          <w:sz w:val="28"/>
          <w:szCs w:val="28"/>
        </w:rPr>
        <w:t>увертывании</w:t>
      </w:r>
      <w:proofErr w:type="spellEnd"/>
      <w:r w:rsidRPr="00EF5CA9">
        <w:rPr>
          <w:color w:val="000000"/>
          <w:sz w:val="28"/>
          <w:szCs w:val="28"/>
        </w:rPr>
        <w:t xml:space="preserve"> и т.д.</w:t>
      </w:r>
      <w:proofErr w:type="gramEnd"/>
      <w:r w:rsidRPr="00EF5CA9">
        <w:rPr>
          <w:color w:val="000000"/>
          <w:sz w:val="28"/>
          <w:szCs w:val="28"/>
        </w:rPr>
        <w:t xml:space="preserve"> Большое количество движений активизирует дыхание, кро</w:t>
      </w:r>
      <w:r w:rsidRPr="00EF5CA9">
        <w:rPr>
          <w:color w:val="000000"/>
          <w:sz w:val="28"/>
          <w:szCs w:val="28"/>
        </w:rPr>
        <w:softHyphen/>
        <w:t>вообращение и обменные процессы. Игра является незаме</w:t>
      </w:r>
      <w:r w:rsidRPr="00EF5CA9">
        <w:rPr>
          <w:color w:val="000000"/>
          <w:sz w:val="28"/>
          <w:szCs w:val="28"/>
        </w:rPr>
        <w:softHyphen/>
        <w:t>нимым средством совершенствования движений, развивая их, спо</w:t>
      </w:r>
      <w:r w:rsidRPr="00EF5CA9">
        <w:rPr>
          <w:color w:val="000000"/>
          <w:sz w:val="28"/>
          <w:szCs w:val="28"/>
        </w:rPr>
        <w:softHyphen/>
        <w:t>собствуя формированию быстроты, силы, выносливости, коорди</w:t>
      </w:r>
      <w:r w:rsidRPr="00EF5CA9">
        <w:rPr>
          <w:color w:val="000000"/>
          <w:sz w:val="28"/>
          <w:szCs w:val="28"/>
        </w:rPr>
        <w:softHyphen/>
        <w:t>нации движений. Оздоровитель</w:t>
      </w:r>
      <w:r w:rsidRPr="00EF5CA9">
        <w:rPr>
          <w:color w:val="000000"/>
          <w:sz w:val="28"/>
          <w:szCs w:val="28"/>
        </w:rPr>
        <w:softHyphen/>
        <w:t>ный эффект подвижных игр усиливается при проведении их на свежем воздухе.</w:t>
      </w:r>
    </w:p>
    <w:p w:rsidR="00BE24D2" w:rsidRPr="00BE24D2" w:rsidRDefault="00EF5CA9" w:rsidP="00BE24D2">
      <w:pPr>
        <w:widowControl/>
        <w:autoSpaceDE/>
        <w:autoSpaceDN/>
        <w:adjustRightInd/>
        <w:spacing w:before="150" w:after="150" w:line="360" w:lineRule="auto"/>
        <w:ind w:left="709" w:right="150" w:firstLine="425"/>
        <w:jc w:val="both"/>
        <w:rPr>
          <w:color w:val="000000"/>
          <w:sz w:val="28"/>
          <w:szCs w:val="28"/>
        </w:rPr>
      </w:pPr>
      <w:r w:rsidRPr="00EF5CA9">
        <w:rPr>
          <w:color w:val="000000"/>
          <w:sz w:val="28"/>
          <w:szCs w:val="28"/>
        </w:rPr>
        <w:t xml:space="preserve">  Чрезвычайно важно учитывать роль растущего напряжения, радости, сильных переживаний и незатухающего интереса к ре</w:t>
      </w:r>
      <w:r w:rsidRPr="00EF5CA9">
        <w:rPr>
          <w:color w:val="000000"/>
          <w:sz w:val="28"/>
          <w:szCs w:val="28"/>
        </w:rPr>
        <w:softHyphen/>
        <w:t>зультатам игры, которые испытывает ребенок. Увлеченность ре</w:t>
      </w:r>
      <w:r w:rsidRPr="00EF5CA9">
        <w:rPr>
          <w:color w:val="000000"/>
          <w:sz w:val="28"/>
          <w:szCs w:val="28"/>
        </w:rPr>
        <w:softHyphen/>
        <w:t>бенка игрой не только мобилизует его физиологические ресурсы, но и улучшает результативность движений. В подвижной игре, как деятельности творческой, ничто не сковывает свободу действий ребенка, в ней он раскован и свободен. Это в свою очередь оказывает благотворное влияние на психическую деятельность.</w:t>
      </w:r>
    </w:p>
    <w:p w:rsidR="00EF5CA9" w:rsidRDefault="00EF5CA9" w:rsidP="00BE24D2">
      <w:pPr>
        <w:widowControl/>
        <w:autoSpaceDE/>
        <w:autoSpaceDN/>
        <w:adjustRightInd/>
        <w:spacing w:before="150" w:after="150" w:line="360" w:lineRule="auto"/>
        <w:ind w:left="709" w:right="150" w:firstLine="425"/>
        <w:jc w:val="both"/>
        <w:rPr>
          <w:color w:val="000000"/>
          <w:sz w:val="28"/>
          <w:szCs w:val="28"/>
        </w:rPr>
      </w:pPr>
      <w:r w:rsidRPr="00EF5CA9">
        <w:rPr>
          <w:color w:val="000000"/>
          <w:sz w:val="28"/>
          <w:szCs w:val="28"/>
        </w:rPr>
        <w:t>Велика роль подвижной игры в умственном воспитании ребен</w:t>
      </w:r>
      <w:r w:rsidRPr="00EF5CA9">
        <w:rPr>
          <w:color w:val="000000"/>
          <w:sz w:val="28"/>
          <w:szCs w:val="28"/>
        </w:rPr>
        <w:softHyphen/>
        <w:t>ка: дети учатся овладе</w:t>
      </w:r>
      <w:r w:rsidRPr="00EF5CA9">
        <w:rPr>
          <w:color w:val="000000"/>
          <w:sz w:val="28"/>
          <w:szCs w:val="28"/>
        </w:rPr>
        <w:softHyphen/>
        <w:t xml:space="preserve">вать пространственной терминологией, временными ориентировками, осознанно действовать в изменившейся игровой ситуации, в соответствии с правилами и познавать окружающий мир. </w:t>
      </w:r>
      <w:r w:rsidRPr="00EF5CA9">
        <w:rPr>
          <w:sz w:val="28"/>
          <w:szCs w:val="28"/>
        </w:rPr>
        <w:t>Игры помогают ребенку расширять и углублять свои пред</w:t>
      </w:r>
      <w:r w:rsidRPr="00EF5CA9">
        <w:rPr>
          <w:sz w:val="28"/>
          <w:szCs w:val="28"/>
        </w:rPr>
        <w:softHyphen/>
        <w:t xml:space="preserve">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национальных особенностях,  о средствах передвижения, о современной технике </w:t>
      </w:r>
      <w:r w:rsidRPr="00EF5CA9">
        <w:rPr>
          <w:color w:val="000000"/>
          <w:sz w:val="28"/>
          <w:szCs w:val="28"/>
        </w:rPr>
        <w:t xml:space="preserve"> и т.д.</w:t>
      </w:r>
    </w:p>
    <w:p w:rsidR="003279D8" w:rsidRDefault="003279D8" w:rsidP="002B4225">
      <w:pPr>
        <w:numPr>
          <w:ilvl w:val="0"/>
          <w:numId w:val="38"/>
        </w:num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r>
        <w:rPr>
          <w:b/>
          <w:i/>
          <w:color w:val="000000"/>
          <w:spacing w:val="-20"/>
          <w:sz w:val="28"/>
          <w:szCs w:val="28"/>
        </w:rPr>
        <w:lastRenderedPageBreak/>
        <w:t xml:space="preserve">Основные понятия </w:t>
      </w:r>
      <w:proofErr w:type="spellStart"/>
      <w:r>
        <w:rPr>
          <w:b/>
          <w:i/>
          <w:color w:val="000000"/>
          <w:spacing w:val="-20"/>
          <w:sz w:val="28"/>
          <w:szCs w:val="28"/>
        </w:rPr>
        <w:t>здоровьесберегающего</w:t>
      </w:r>
      <w:proofErr w:type="spellEnd"/>
      <w:r>
        <w:rPr>
          <w:b/>
          <w:i/>
          <w:color w:val="000000"/>
          <w:spacing w:val="-20"/>
          <w:sz w:val="28"/>
          <w:szCs w:val="28"/>
        </w:rPr>
        <w:t xml:space="preserve"> образования.</w:t>
      </w:r>
    </w:p>
    <w:p w:rsidR="003279D8" w:rsidRDefault="003A573F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proofErr w:type="spellStart"/>
      <w:r w:rsidR="00BE24D2" w:rsidRPr="001D13A4">
        <w:rPr>
          <w:b/>
          <w:color w:val="000000"/>
          <w:spacing w:val="-20"/>
          <w:sz w:val="28"/>
          <w:szCs w:val="28"/>
        </w:rPr>
        <w:t>Здоровье</w:t>
      </w:r>
      <w:r w:rsidR="003279D8" w:rsidRPr="001D13A4">
        <w:rPr>
          <w:b/>
          <w:color w:val="000000"/>
          <w:spacing w:val="-20"/>
          <w:sz w:val="28"/>
          <w:szCs w:val="28"/>
        </w:rPr>
        <w:t>сбережение</w:t>
      </w:r>
      <w:proofErr w:type="spellEnd"/>
      <w:r w:rsidR="003279D8">
        <w:rPr>
          <w:color w:val="000000"/>
          <w:spacing w:val="-20"/>
          <w:sz w:val="28"/>
          <w:szCs w:val="28"/>
        </w:rPr>
        <w:t xml:space="preserve"> – основной элемент нового мышления, требующий пересмотра, переоценки всех компонентов педагогического </w:t>
      </w:r>
      <w:r>
        <w:rPr>
          <w:color w:val="000000"/>
          <w:spacing w:val="-20"/>
          <w:sz w:val="28"/>
          <w:szCs w:val="28"/>
        </w:rPr>
        <w:t>(</w:t>
      </w:r>
      <w:r w:rsidR="003279D8">
        <w:rPr>
          <w:color w:val="000000"/>
          <w:spacing w:val="-20"/>
          <w:sz w:val="28"/>
          <w:szCs w:val="28"/>
        </w:rPr>
        <w:t>образовательного и методического</w:t>
      </w:r>
      <w:r>
        <w:rPr>
          <w:color w:val="000000"/>
          <w:spacing w:val="-20"/>
          <w:sz w:val="28"/>
          <w:szCs w:val="28"/>
        </w:rPr>
        <w:t>)</w:t>
      </w:r>
      <w:r w:rsidR="003279D8">
        <w:rPr>
          <w:color w:val="000000"/>
          <w:spacing w:val="-20"/>
          <w:sz w:val="28"/>
          <w:szCs w:val="28"/>
        </w:rPr>
        <w:t xml:space="preserve"> процесса, поскольку радикально меняет саму суть и характер этого процесса, ставя в центр его </w:t>
      </w:r>
      <w:r w:rsidR="003279D8" w:rsidRPr="003279D8">
        <w:rPr>
          <w:b/>
          <w:i/>
          <w:color w:val="000000"/>
          <w:spacing w:val="-20"/>
          <w:sz w:val="28"/>
          <w:szCs w:val="28"/>
        </w:rPr>
        <w:t>здоровье ребенка</w:t>
      </w:r>
      <w:r w:rsidR="003279D8">
        <w:rPr>
          <w:color w:val="000000"/>
          <w:spacing w:val="-20"/>
          <w:sz w:val="28"/>
          <w:szCs w:val="28"/>
        </w:rPr>
        <w:t>.</w:t>
      </w:r>
    </w:p>
    <w:p w:rsidR="003279D8" w:rsidRDefault="003279D8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</w:t>
      </w:r>
      <w:r w:rsidR="003A573F">
        <w:rPr>
          <w:color w:val="000000"/>
          <w:spacing w:val="-20"/>
          <w:sz w:val="28"/>
          <w:szCs w:val="28"/>
        </w:rPr>
        <w:tab/>
      </w:r>
      <w:proofErr w:type="spellStart"/>
      <w:r w:rsidRPr="001D13A4">
        <w:rPr>
          <w:b/>
          <w:color w:val="000000"/>
          <w:spacing w:val="-20"/>
          <w:sz w:val="28"/>
          <w:szCs w:val="28"/>
        </w:rPr>
        <w:t>Здоровьесберегающее</w:t>
      </w:r>
      <w:proofErr w:type="spellEnd"/>
      <w:r w:rsidRPr="001D13A4">
        <w:rPr>
          <w:b/>
          <w:color w:val="000000"/>
          <w:spacing w:val="-20"/>
          <w:sz w:val="28"/>
          <w:szCs w:val="28"/>
        </w:rPr>
        <w:t xml:space="preserve"> образование</w:t>
      </w:r>
      <w:r>
        <w:rPr>
          <w:color w:val="000000"/>
          <w:spacing w:val="-20"/>
          <w:sz w:val="28"/>
          <w:szCs w:val="28"/>
        </w:rPr>
        <w:t xml:space="preserve"> – непрерывный процесс обучения, воспитания и развития ребенка, направленный на формирование эмоционально-положительного отношения к природе, окружающему миру, </w:t>
      </w:r>
      <w:r w:rsidR="008F296E">
        <w:rPr>
          <w:color w:val="000000"/>
          <w:spacing w:val="-20"/>
          <w:sz w:val="28"/>
          <w:szCs w:val="28"/>
        </w:rPr>
        <w:t>ответственного отношения к своему здоровью и состоянию окружающей среды, соблюдение им определенных моральных норм в системе ценностных ориентаций.</w:t>
      </w:r>
    </w:p>
    <w:p w:rsidR="008F296E" w:rsidRDefault="003A573F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proofErr w:type="spellStart"/>
      <w:r w:rsidR="008F296E" w:rsidRPr="001D13A4">
        <w:rPr>
          <w:b/>
          <w:color w:val="000000"/>
          <w:spacing w:val="-20"/>
          <w:sz w:val="28"/>
          <w:szCs w:val="28"/>
        </w:rPr>
        <w:t>Здоровьесберегающий</w:t>
      </w:r>
      <w:proofErr w:type="spellEnd"/>
      <w:r w:rsidR="008F296E" w:rsidRPr="001D13A4">
        <w:rPr>
          <w:b/>
          <w:color w:val="000000"/>
          <w:spacing w:val="-20"/>
          <w:sz w:val="28"/>
          <w:szCs w:val="28"/>
        </w:rPr>
        <w:t xml:space="preserve"> подход в образовании детей</w:t>
      </w:r>
      <w:r w:rsidR="008F296E">
        <w:rPr>
          <w:color w:val="000000"/>
          <w:spacing w:val="-20"/>
          <w:sz w:val="28"/>
          <w:szCs w:val="28"/>
        </w:rPr>
        <w:t xml:space="preserve"> – это комплекс психолого-педагогических,  </w:t>
      </w:r>
      <w:r w:rsidR="00106305">
        <w:rPr>
          <w:color w:val="000000"/>
          <w:spacing w:val="-20"/>
          <w:sz w:val="28"/>
          <w:szCs w:val="28"/>
        </w:rPr>
        <w:t>медицинских и других мероприятий</w:t>
      </w:r>
      <w:r w:rsidR="0088570E">
        <w:rPr>
          <w:color w:val="000000"/>
          <w:spacing w:val="-20"/>
          <w:sz w:val="28"/>
          <w:szCs w:val="28"/>
        </w:rPr>
        <w:t xml:space="preserve">, обеспечивающих эффективность педагогического процесса. </w:t>
      </w:r>
    </w:p>
    <w:p w:rsidR="0088570E" w:rsidRDefault="000D6E5C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 w:rsidR="0088570E" w:rsidRPr="001D13A4">
        <w:rPr>
          <w:b/>
          <w:color w:val="000000"/>
          <w:spacing w:val="-20"/>
          <w:sz w:val="28"/>
          <w:szCs w:val="28"/>
        </w:rPr>
        <w:t xml:space="preserve">Технология </w:t>
      </w:r>
      <w:proofErr w:type="spellStart"/>
      <w:r w:rsidR="0088570E" w:rsidRPr="001D13A4">
        <w:rPr>
          <w:b/>
          <w:color w:val="000000"/>
          <w:spacing w:val="-20"/>
          <w:sz w:val="28"/>
          <w:szCs w:val="28"/>
        </w:rPr>
        <w:t>здоровьесберегающего</w:t>
      </w:r>
      <w:proofErr w:type="spellEnd"/>
      <w:r w:rsidR="0088570E" w:rsidRPr="001D13A4">
        <w:rPr>
          <w:b/>
          <w:color w:val="000000"/>
          <w:spacing w:val="-20"/>
          <w:sz w:val="28"/>
          <w:szCs w:val="28"/>
        </w:rPr>
        <w:t xml:space="preserve"> образования</w:t>
      </w:r>
      <w:r w:rsidR="0088570E">
        <w:rPr>
          <w:color w:val="000000"/>
          <w:spacing w:val="-20"/>
          <w:sz w:val="28"/>
          <w:szCs w:val="28"/>
        </w:rPr>
        <w:t xml:space="preserve"> – совокупность  организационных решений</w:t>
      </w:r>
      <w:r w:rsidR="00AD130B">
        <w:rPr>
          <w:color w:val="000000"/>
          <w:spacing w:val="-20"/>
          <w:sz w:val="28"/>
          <w:szCs w:val="28"/>
        </w:rPr>
        <w:t xml:space="preserve">, средств, методов и приемов </w:t>
      </w:r>
      <w:proofErr w:type="spellStart"/>
      <w:r w:rsidR="00AD130B">
        <w:rPr>
          <w:color w:val="000000"/>
          <w:spacing w:val="-20"/>
          <w:sz w:val="28"/>
          <w:szCs w:val="28"/>
        </w:rPr>
        <w:t>здоровьесберегающего</w:t>
      </w:r>
      <w:proofErr w:type="spellEnd"/>
      <w:r w:rsidR="00AD130B">
        <w:rPr>
          <w:color w:val="000000"/>
          <w:spacing w:val="-20"/>
          <w:sz w:val="28"/>
          <w:szCs w:val="28"/>
        </w:rPr>
        <w:t xml:space="preserve"> образования детей, охватывающих важную часть </w:t>
      </w:r>
      <w:proofErr w:type="spellStart"/>
      <w:r w:rsidR="00AD130B">
        <w:rPr>
          <w:color w:val="000000"/>
          <w:spacing w:val="-20"/>
          <w:sz w:val="28"/>
          <w:szCs w:val="28"/>
        </w:rPr>
        <w:t>воспитательно</w:t>
      </w:r>
      <w:proofErr w:type="spellEnd"/>
      <w:r w:rsidR="00AD130B">
        <w:rPr>
          <w:color w:val="000000"/>
          <w:spacing w:val="-20"/>
          <w:sz w:val="28"/>
          <w:szCs w:val="28"/>
        </w:rPr>
        <w:t>–образовательного процесса.</w:t>
      </w:r>
    </w:p>
    <w:p w:rsidR="00AD130B" w:rsidRDefault="000D6E5C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proofErr w:type="spellStart"/>
      <w:r w:rsidR="00AD130B" w:rsidRPr="001D13A4">
        <w:rPr>
          <w:b/>
          <w:color w:val="000000"/>
          <w:spacing w:val="-20"/>
          <w:sz w:val="28"/>
          <w:szCs w:val="28"/>
        </w:rPr>
        <w:t>Здоровьесберегающие</w:t>
      </w:r>
      <w:proofErr w:type="spellEnd"/>
      <w:r w:rsidR="00AD130B" w:rsidRPr="001D13A4">
        <w:rPr>
          <w:b/>
          <w:color w:val="000000"/>
          <w:spacing w:val="-20"/>
          <w:sz w:val="28"/>
          <w:szCs w:val="28"/>
        </w:rPr>
        <w:t xml:space="preserve"> технологии</w:t>
      </w:r>
      <w:r w:rsidR="00AD130B">
        <w:rPr>
          <w:color w:val="000000"/>
          <w:spacing w:val="-20"/>
          <w:sz w:val="28"/>
          <w:szCs w:val="28"/>
        </w:rPr>
        <w:t xml:space="preserve"> – совокупность педагогических, психологических и медицинских воздействий, направленных на защиту </w:t>
      </w:r>
      <w:r w:rsidR="00376CD1">
        <w:rPr>
          <w:color w:val="000000"/>
          <w:spacing w:val="-20"/>
          <w:sz w:val="28"/>
          <w:szCs w:val="28"/>
        </w:rPr>
        <w:t xml:space="preserve">и обеспечение здоровья, формирование осознанного и ценностного отношения к собственному здоровью. </w:t>
      </w:r>
    </w:p>
    <w:p w:rsidR="00704801" w:rsidRDefault="00704801" w:rsidP="003279D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both"/>
        <w:rPr>
          <w:color w:val="000000"/>
          <w:spacing w:val="-20"/>
          <w:sz w:val="28"/>
          <w:szCs w:val="28"/>
        </w:rPr>
      </w:pPr>
    </w:p>
    <w:p w:rsidR="00704801" w:rsidRDefault="00704801" w:rsidP="001D13A4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</w:p>
    <w:p w:rsidR="00217396" w:rsidRDefault="00217396" w:rsidP="001D13A4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</w:p>
    <w:p w:rsidR="00217396" w:rsidRDefault="00217396" w:rsidP="001D13A4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</w:p>
    <w:p w:rsidR="00217396" w:rsidRDefault="00217396" w:rsidP="001D13A4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</w:p>
    <w:p w:rsidR="00217396" w:rsidRDefault="00217396" w:rsidP="001D13A4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</w:p>
    <w:p w:rsidR="00704801" w:rsidRPr="00217396" w:rsidRDefault="00217396" w:rsidP="00217396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left="720" w:rightChars="100" w:right="200"/>
        <w:jc w:val="center"/>
        <w:rPr>
          <w:b/>
          <w:i/>
          <w:color w:val="000000"/>
          <w:spacing w:val="-20"/>
          <w:sz w:val="28"/>
          <w:szCs w:val="28"/>
        </w:rPr>
      </w:pPr>
      <w:r w:rsidRPr="00217396">
        <w:rPr>
          <w:b/>
          <w:i/>
          <w:color w:val="000000"/>
          <w:spacing w:val="-20"/>
          <w:sz w:val="28"/>
          <w:szCs w:val="28"/>
        </w:rPr>
        <w:t>Глава 2</w:t>
      </w:r>
    </w:p>
    <w:p w:rsidR="00BC0F99" w:rsidRDefault="00BC0F99" w:rsidP="00BC0F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концепциях дошкольного воспитания отмечается, что именно в возрасте, с трех до семи лет, ребенок приобретает основы личностной культуры, </w:t>
      </w:r>
      <w:r>
        <w:rPr>
          <w:sz w:val="28"/>
          <w:szCs w:val="28"/>
        </w:rPr>
        <w:lastRenderedPageBreak/>
        <w:t xml:space="preserve">ее базис. </w:t>
      </w:r>
    </w:p>
    <w:p w:rsidR="00BC0F99" w:rsidRDefault="00BC0F99" w:rsidP="00BC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Большую роль в этом играет приобщение к культуре своего народа, в результате которого ребенок может достичь душевного равновесия, здоровья, чувства уверенности и признания в этом мире. А обращение к национальным традициям даст возможность ребенку понять, что именно он частичка этого огромного мира, поможет ему найти контакт с окружающими людьми.</w:t>
      </w:r>
    </w:p>
    <w:p w:rsidR="00BC0F99" w:rsidRDefault="00BC0F99" w:rsidP="00BC0F99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все чаще возвращаемся к нашим истокам, понимая значение сохранения наших народных традиций. Еще несколько веков назад во времена Древней Руси, русский народ устраивал игрища, где показывал удаль русскую, силушку богатырскую, быстроту соколиную.</w:t>
      </w:r>
    </w:p>
    <w:p w:rsidR="00550F04" w:rsidRDefault="00550F04" w:rsidP="00BC0F99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древних времен в народных играх отражались образ жизни людей, их быт, труд, национальные устои, представления о чести, смелости, мужестве, проявлялись сила, ловкость, выносливость, красота движений, ценились смекалка, выдержка, творческая выдумка, стремление к победе.</w:t>
      </w:r>
      <w:proofErr w:type="gramEnd"/>
      <w:r>
        <w:rPr>
          <w:sz w:val="28"/>
          <w:szCs w:val="28"/>
        </w:rPr>
        <w:tab/>
        <w:t xml:space="preserve"> Психологами доказано, что игра представляет собой ведущую деятельность в период дошкольного детства. Я. </w:t>
      </w:r>
      <w:proofErr w:type="spellStart"/>
      <w:r>
        <w:rPr>
          <w:sz w:val="28"/>
          <w:szCs w:val="28"/>
        </w:rPr>
        <w:t>Бердыхова</w:t>
      </w:r>
      <w:proofErr w:type="spellEnd"/>
      <w:r>
        <w:rPr>
          <w:sz w:val="28"/>
          <w:szCs w:val="28"/>
        </w:rPr>
        <w:t xml:space="preserve"> считает, что подвижные игры, в которых основная двигательная активность проявляется в таких циклических упражнениях, как бег, прыжки, ходьба и т.д., дает наибольший оздоровительный эффект. Так же Ю.Ф. </w:t>
      </w:r>
      <w:proofErr w:type="spellStart"/>
      <w:r>
        <w:rPr>
          <w:sz w:val="28"/>
          <w:szCs w:val="28"/>
        </w:rPr>
        <w:t>Змановский</w:t>
      </w:r>
      <w:proofErr w:type="spellEnd"/>
      <w:r>
        <w:rPr>
          <w:sz w:val="28"/>
          <w:szCs w:val="28"/>
        </w:rPr>
        <w:t xml:space="preserve"> считал, что именно подвижные игры являются важным и основным разделом занятий по физической культуре, направленные на укрепление здоровья. Но огорчает то, что среди подвижных игр, в практике дошкольного воспитания, народная игра встречается редко. Не так много педагогических изданий, в которых народной игре уделялось бы большое внимание.</w:t>
      </w:r>
    </w:p>
    <w:p w:rsidR="006D6B99" w:rsidRPr="00C3470D" w:rsidRDefault="006D6B99" w:rsidP="00BC0F99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3470D">
        <w:rPr>
          <w:sz w:val="28"/>
          <w:szCs w:val="28"/>
        </w:rPr>
        <w:t xml:space="preserve">Ведь народные игры для детей ценны в педагогическом отношении, они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 народному творчеству. Они достаточно разнообразны по своему содержанию, тематике и организации. Особенность подвижных народных игр в том, что они, имея нравственную основу, обучают развивающуюся </w:t>
      </w:r>
      <w:r w:rsidRPr="00C3470D">
        <w:rPr>
          <w:sz w:val="28"/>
          <w:szCs w:val="28"/>
        </w:rPr>
        <w:lastRenderedPageBreak/>
        <w:t>личность социальной гармонизации. Подвижные народные игры учат личность тому, что цену имеет не любое личное достижение, а такое, которое непротиворечиво вписано в жизнь детского сообщества. Большое воспитательное значение заложено в правилах игры. Они определяют весь ход игры, регулируют действия и поведение детей, их взаимоотношения, содействуют формированию воли. Подвижная игра требует внимания, выдержки, сообразительности и ловкости.</w:t>
      </w:r>
    </w:p>
    <w:p w:rsidR="006D6B99" w:rsidRDefault="006D6B99" w:rsidP="00BC0F99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3470D">
        <w:rPr>
          <w:sz w:val="28"/>
          <w:szCs w:val="28"/>
        </w:rPr>
        <w:t>В народных играх много юмора, шуток, задора, что делает их особенно привлекательными для детей. Доступность и выразительность народных игр активизирует мыслительную работу ребенка, способствует расширению представлений об окружающем мире, развитию психических процессов. В народных играх есть все: и фольклорный текст, и музыка, и динамичность действий, и азарт, что очень заинтересовывает детей. В то же время они имеют строго определенные правила, и каждый играющий приучается к совместным и согласованным действиям, к уважению всеми принятых условий игры. В таких играх можно отличиться, если это не нарушает установленного порядка — в этом и заключается педагогическая ценность народных игр.</w:t>
      </w:r>
    </w:p>
    <w:p w:rsidR="00704801" w:rsidRDefault="00704801" w:rsidP="00704801">
      <w:pPr>
        <w:pStyle w:val="a5"/>
        <w:spacing w:line="360" w:lineRule="auto"/>
        <w:ind w:firstLine="567"/>
        <w:jc w:val="both"/>
      </w:pPr>
      <w:r w:rsidRPr="00704801">
        <w:rPr>
          <w:sz w:val="28"/>
          <w:szCs w:val="28"/>
        </w:rPr>
        <w:t xml:space="preserve">Различные по содержанию подвижные игры позволяют проследить разнообразие подходов к поиску путей гармоничного развития детей. Условно можно выделить </w:t>
      </w:r>
      <w:r w:rsidRPr="0019306D">
        <w:rPr>
          <w:sz w:val="28"/>
          <w:szCs w:val="28"/>
        </w:rPr>
        <w:t>несколько типов подвижных игр,</w:t>
      </w:r>
      <w:r w:rsidRPr="00704801">
        <w:rPr>
          <w:sz w:val="28"/>
          <w:szCs w:val="28"/>
        </w:rPr>
        <w:t xml:space="preserve"> которые по-разному способствуют всестороннему развитию дошкольников, несут в себе разную социальную направленность</w:t>
      </w:r>
      <w:r w:rsidR="00C3470D">
        <w:t>:</w:t>
      </w:r>
    </w:p>
    <w:p w:rsidR="00A719C9" w:rsidRDefault="00A719C9" w:rsidP="0019306D">
      <w:pPr>
        <w:spacing w:line="360" w:lineRule="auto"/>
        <w:ind w:firstLine="708"/>
        <w:jc w:val="both"/>
        <w:rPr>
          <w:sz w:val="28"/>
          <w:szCs w:val="28"/>
        </w:rPr>
      </w:pPr>
      <w:r w:rsidRPr="0019306D">
        <w:rPr>
          <w:sz w:val="28"/>
          <w:szCs w:val="28"/>
        </w:rPr>
        <w:t>Среди них</w:t>
      </w:r>
      <w:r>
        <w:rPr>
          <w:sz w:val="28"/>
          <w:szCs w:val="28"/>
        </w:rPr>
        <w:t xml:space="preserve"> М.Ф. Литвинова в своей книге «Русские народные игры» представила народные подвижные игры, а так же их варианты, считая, что они ценны для детей в педагогическом отношении, оказывая влияние на воспитание ума, характера, воли, а так же физических качеств. Автор сборника игр «Березовая карусель» Г.М. Науменко, так же знакомит нас с большим количеством игр, считая, что игра развивает физически, психически, интеллектуально и, конечно, эстетически. И это действительно так, игровая ситуация увлекает детей, а стало </w:t>
      </w:r>
      <w:r>
        <w:rPr>
          <w:sz w:val="28"/>
          <w:szCs w:val="28"/>
        </w:rPr>
        <w:lastRenderedPageBreak/>
        <w:t xml:space="preserve">быть воспитывает. Встречающиеся во многих играх зачины, диалоги персонажей, которые нужно умело сыграть, требуют </w:t>
      </w:r>
      <w:proofErr w:type="spellStart"/>
      <w:r>
        <w:rPr>
          <w:sz w:val="28"/>
          <w:szCs w:val="28"/>
        </w:rPr>
        <w:t>раскрепо</w:t>
      </w:r>
      <w:r w:rsidR="00463183">
        <w:rPr>
          <w:sz w:val="28"/>
          <w:szCs w:val="28"/>
        </w:rPr>
        <w:t>щ</w:t>
      </w:r>
      <w:r>
        <w:rPr>
          <w:sz w:val="28"/>
          <w:szCs w:val="28"/>
        </w:rPr>
        <w:t>енности</w:t>
      </w:r>
      <w:proofErr w:type="spellEnd"/>
      <w:r>
        <w:rPr>
          <w:sz w:val="28"/>
          <w:szCs w:val="28"/>
        </w:rPr>
        <w:t xml:space="preserve"> и артистизма. Правила игры просты, но они определяют весь ход игры, способствуют развитию внутренней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устанавливают рамки, за которые нельзя переступать.</w:t>
      </w:r>
    </w:p>
    <w:p w:rsidR="0019306D" w:rsidRPr="0019306D" w:rsidRDefault="0019306D" w:rsidP="0019306D">
      <w:pPr>
        <w:spacing w:line="360" w:lineRule="auto"/>
        <w:ind w:firstLine="708"/>
        <w:jc w:val="both"/>
        <w:rPr>
          <w:sz w:val="28"/>
          <w:szCs w:val="28"/>
        </w:rPr>
      </w:pPr>
    </w:p>
    <w:p w:rsidR="003279D8" w:rsidRDefault="003E6A99" w:rsidP="00704801">
      <w:pPr>
        <w:shd w:val="clear" w:color="auto" w:fill="FFFFFF"/>
        <w:tabs>
          <w:tab w:val="left" w:pos="709"/>
          <w:tab w:val="left" w:pos="1310"/>
        </w:tabs>
        <w:spacing w:line="360" w:lineRule="auto"/>
        <w:ind w:rightChars="100" w:right="200"/>
        <w:jc w:val="both"/>
        <w:rPr>
          <w:b/>
          <w:i/>
          <w:color w:val="000000"/>
          <w:spacing w:val="-20"/>
          <w:sz w:val="28"/>
          <w:szCs w:val="28"/>
        </w:rPr>
      </w:pPr>
      <w:proofErr w:type="spellStart"/>
      <w:r>
        <w:rPr>
          <w:b/>
          <w:i/>
          <w:color w:val="000000"/>
          <w:spacing w:val="-20"/>
          <w:sz w:val="28"/>
          <w:szCs w:val="28"/>
        </w:rPr>
        <w:t>Здоровьесберегающие</w:t>
      </w:r>
      <w:proofErr w:type="spellEnd"/>
      <w:r>
        <w:rPr>
          <w:b/>
          <w:i/>
          <w:color w:val="000000"/>
          <w:spacing w:val="-20"/>
          <w:sz w:val="28"/>
          <w:szCs w:val="28"/>
        </w:rPr>
        <w:t xml:space="preserve"> образовательные технологии (ЗОТ) </w:t>
      </w:r>
    </w:p>
    <w:p w:rsidR="003E6A99" w:rsidRDefault="000D6E5C" w:rsidP="00704801">
      <w:pPr>
        <w:shd w:val="clear" w:color="auto" w:fill="FFFFFF"/>
        <w:tabs>
          <w:tab w:val="left" w:pos="0"/>
          <w:tab w:val="left" w:pos="426"/>
          <w:tab w:val="left" w:pos="567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 w:rsidR="00704801">
        <w:rPr>
          <w:color w:val="000000"/>
          <w:spacing w:val="-20"/>
          <w:sz w:val="28"/>
          <w:szCs w:val="28"/>
        </w:rPr>
        <w:tab/>
      </w:r>
      <w:r w:rsidR="003E6A99">
        <w:rPr>
          <w:color w:val="000000"/>
          <w:spacing w:val="-20"/>
          <w:sz w:val="28"/>
          <w:szCs w:val="28"/>
        </w:rPr>
        <w:t>Цель</w:t>
      </w:r>
      <w:r>
        <w:rPr>
          <w:color w:val="000000"/>
          <w:spacing w:val="-20"/>
          <w:sz w:val="28"/>
          <w:szCs w:val="28"/>
        </w:rPr>
        <w:t xml:space="preserve">  Проекта, как</w:t>
      </w:r>
      <w:r w:rsidR="003E6A99">
        <w:rPr>
          <w:color w:val="000000"/>
          <w:spacing w:val="-20"/>
          <w:sz w:val="28"/>
          <w:szCs w:val="28"/>
        </w:rPr>
        <w:t xml:space="preserve"> </w:t>
      </w:r>
      <w:proofErr w:type="spellStart"/>
      <w:r w:rsidR="003E6A99">
        <w:rPr>
          <w:color w:val="000000"/>
          <w:spacing w:val="-20"/>
          <w:sz w:val="28"/>
          <w:szCs w:val="28"/>
        </w:rPr>
        <w:t>здоровьесберегающих</w:t>
      </w:r>
      <w:proofErr w:type="spellEnd"/>
      <w:r w:rsidR="003E6A99">
        <w:rPr>
          <w:color w:val="000000"/>
          <w:spacing w:val="-20"/>
          <w:sz w:val="28"/>
          <w:szCs w:val="28"/>
        </w:rPr>
        <w:t xml:space="preserve"> педагогических технологий и, следовательно, всей </w:t>
      </w:r>
      <w:proofErr w:type="spellStart"/>
      <w:r w:rsidR="003E6A99">
        <w:rPr>
          <w:color w:val="000000"/>
          <w:spacing w:val="-20"/>
          <w:sz w:val="28"/>
          <w:szCs w:val="28"/>
        </w:rPr>
        <w:t>здоровьесберегающей</w:t>
      </w:r>
      <w:proofErr w:type="spellEnd"/>
      <w:r w:rsidR="003E6A99">
        <w:rPr>
          <w:color w:val="000000"/>
          <w:spacing w:val="-20"/>
          <w:sz w:val="28"/>
          <w:szCs w:val="28"/>
        </w:rPr>
        <w:t xml:space="preserve"> педагогики – обеспечить дошкольнику возможность сохранения здоровья в период пребывания в детском саду, сформировать у него необходимые знания, умения и навыки по здоровому образу жизни, пребывании в поликультурной среде и научить использовать полученные знания в повседневной жизни.  </w:t>
      </w:r>
    </w:p>
    <w:p w:rsidR="00463183" w:rsidRDefault="00C032AB" w:rsidP="00704801">
      <w:pPr>
        <w:shd w:val="clear" w:color="auto" w:fill="FFFFFF"/>
        <w:tabs>
          <w:tab w:val="left" w:pos="0"/>
          <w:tab w:val="left" w:pos="426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 w:rsidR="00704801">
        <w:rPr>
          <w:color w:val="000000"/>
          <w:spacing w:val="-20"/>
          <w:sz w:val="28"/>
          <w:szCs w:val="28"/>
        </w:rPr>
        <w:t xml:space="preserve">  В нашем Проекте </w:t>
      </w:r>
      <w:r w:rsidR="00A8150F">
        <w:rPr>
          <w:color w:val="000000"/>
          <w:spacing w:val="-20"/>
          <w:sz w:val="28"/>
          <w:szCs w:val="28"/>
        </w:rPr>
        <w:t>используются</w:t>
      </w:r>
      <w:r w:rsidR="00704801">
        <w:rPr>
          <w:color w:val="000000"/>
          <w:spacing w:val="-20"/>
          <w:sz w:val="28"/>
          <w:szCs w:val="28"/>
        </w:rPr>
        <w:t xml:space="preserve"> </w:t>
      </w:r>
      <w:r w:rsidR="00A8150F">
        <w:rPr>
          <w:color w:val="000000"/>
          <w:spacing w:val="-20"/>
          <w:sz w:val="28"/>
          <w:szCs w:val="28"/>
        </w:rPr>
        <w:t>п</w:t>
      </w:r>
      <w:r w:rsidR="003E6A99">
        <w:rPr>
          <w:color w:val="000000"/>
          <w:spacing w:val="-20"/>
          <w:sz w:val="28"/>
          <w:szCs w:val="28"/>
        </w:rPr>
        <w:t>ринципы ЗОТ</w:t>
      </w:r>
      <w:r w:rsidR="00A8150F">
        <w:rPr>
          <w:color w:val="000000"/>
          <w:spacing w:val="-20"/>
          <w:sz w:val="28"/>
          <w:szCs w:val="28"/>
        </w:rPr>
        <w:t>, выступая</w:t>
      </w:r>
      <w:r w:rsidR="003E6A99">
        <w:rPr>
          <w:color w:val="000000"/>
          <w:spacing w:val="-20"/>
          <w:sz w:val="28"/>
          <w:szCs w:val="28"/>
        </w:rPr>
        <w:t xml:space="preserve"> в органическом единстве, образуя систему, в которую входят </w:t>
      </w:r>
      <w:proofErr w:type="spellStart"/>
      <w:r w:rsidR="003E6A99">
        <w:rPr>
          <w:color w:val="000000"/>
          <w:spacing w:val="-20"/>
          <w:sz w:val="28"/>
          <w:szCs w:val="28"/>
        </w:rPr>
        <w:t>общеметодические</w:t>
      </w:r>
      <w:proofErr w:type="spellEnd"/>
      <w:r w:rsidR="003E6A99">
        <w:rPr>
          <w:color w:val="000000"/>
          <w:spacing w:val="-20"/>
          <w:sz w:val="28"/>
          <w:szCs w:val="28"/>
        </w:rPr>
        <w:t xml:space="preserve"> и специфические принципы. </w:t>
      </w:r>
    </w:p>
    <w:p w:rsidR="00DE0808" w:rsidRDefault="003E6A99" w:rsidP="00463183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Это:</w:t>
      </w:r>
      <w:r w:rsidR="00463183" w:rsidRPr="00463183">
        <w:rPr>
          <w:color w:val="000000"/>
          <w:spacing w:val="-20"/>
          <w:sz w:val="28"/>
          <w:szCs w:val="28"/>
        </w:rPr>
        <w:t xml:space="preserve"> </w:t>
      </w:r>
    </w:p>
    <w:p w:rsidR="00463183" w:rsidRDefault="00463183" w:rsidP="00463183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а) Принцип системности и повторения – в результате системы работы и многократных повторений вырабатываются динамические стереотипы;</w:t>
      </w:r>
    </w:p>
    <w:p w:rsidR="00463183" w:rsidRDefault="00463183" w:rsidP="00463183">
      <w:p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б) Принцип постепенности – предполагает преемственность от одной ступени к другой;</w:t>
      </w:r>
    </w:p>
    <w:p w:rsidR="00463183" w:rsidRDefault="00463183" w:rsidP="00463183">
      <w:p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в) Принцип доступности и индивидуализации – его значение в исключении негативных и вредных последствий для организма каждого ребенка вследствие чрезмерных требований и заданий;</w:t>
      </w:r>
    </w:p>
    <w:p w:rsidR="00463183" w:rsidRDefault="00463183" w:rsidP="00463183">
      <w:p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г) Принцип непрерывности – предполагает построение процесса </w:t>
      </w:r>
      <w:proofErr w:type="spellStart"/>
      <w:r>
        <w:rPr>
          <w:color w:val="000000"/>
          <w:spacing w:val="-20"/>
          <w:sz w:val="28"/>
          <w:szCs w:val="28"/>
        </w:rPr>
        <w:t>здоровьесбережения</w:t>
      </w:r>
      <w:proofErr w:type="spellEnd"/>
      <w:r>
        <w:rPr>
          <w:color w:val="000000"/>
          <w:spacing w:val="-20"/>
          <w:sz w:val="28"/>
          <w:szCs w:val="28"/>
        </w:rPr>
        <w:t xml:space="preserve"> как целостного процесса с системным чередованием нагрузок и отдыха;</w:t>
      </w:r>
    </w:p>
    <w:p w:rsidR="00463183" w:rsidRDefault="00463183" w:rsidP="00463183">
      <w:pPr>
        <w:shd w:val="clear" w:color="auto" w:fill="FFFFFF"/>
        <w:tabs>
          <w:tab w:val="left" w:pos="426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д) Принцип цикличности –  заключается в повторяющейся последовательности занятий и игровой деятельности;</w:t>
      </w:r>
    </w:p>
    <w:p w:rsidR="005B564F" w:rsidRDefault="005B564F" w:rsidP="00463183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е) Принцип оздоровительной направленности – решает задачи укрепления здоровья ребенка в процессе обучения, воспитания и двигательной активности;</w:t>
      </w:r>
    </w:p>
    <w:p w:rsidR="005B564F" w:rsidRDefault="005B564F" w:rsidP="00DE080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ж) Принцип комплексного междисциплинарного подхода к образованию – взаимодействие педагогов и медицинских работников;</w:t>
      </w:r>
    </w:p>
    <w:p w:rsidR="00665A9B" w:rsidRDefault="00665A9B" w:rsidP="00DE080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з) Принцип активного обучения – использование различных интерактивных форм и методов обучения, а также разнообразных форм работы самих детей: индивидуальной, коллективной, </w:t>
      </w:r>
      <w:r>
        <w:rPr>
          <w:color w:val="000000"/>
          <w:spacing w:val="-20"/>
          <w:sz w:val="28"/>
          <w:szCs w:val="28"/>
        </w:rPr>
        <w:lastRenderedPageBreak/>
        <w:t>групповой, парной и др.;</w:t>
      </w:r>
    </w:p>
    <w:p w:rsidR="00665A9B" w:rsidRDefault="00665A9B" w:rsidP="00DE080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и) Принцип формирования ответственности за свое здоровье и здоровье окружающих;</w:t>
      </w:r>
    </w:p>
    <w:p w:rsidR="00C3470D" w:rsidRPr="00217396" w:rsidRDefault="00665A9B" w:rsidP="00217396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к) Принцип связи теории с практикой – применение своих знаний на практике.</w:t>
      </w:r>
    </w:p>
    <w:p w:rsidR="003E6A99" w:rsidRDefault="00665A9B" w:rsidP="00217396">
      <w:pPr>
        <w:shd w:val="clear" w:color="auto" w:fill="FFFFFF"/>
        <w:tabs>
          <w:tab w:val="left" w:pos="0"/>
          <w:tab w:val="left" w:pos="426"/>
          <w:tab w:val="left" w:pos="1310"/>
        </w:tabs>
        <w:spacing w:line="360" w:lineRule="auto"/>
        <w:ind w:left="142" w:rightChars="71" w:right="142" w:hanging="142"/>
        <w:rPr>
          <w:b/>
          <w:i/>
          <w:color w:val="000000"/>
          <w:spacing w:val="-20"/>
          <w:sz w:val="28"/>
          <w:szCs w:val="28"/>
        </w:rPr>
      </w:pPr>
      <w:r>
        <w:rPr>
          <w:b/>
          <w:i/>
          <w:color w:val="000000"/>
          <w:spacing w:val="-20"/>
          <w:sz w:val="28"/>
          <w:szCs w:val="28"/>
        </w:rPr>
        <w:t>Для достижения целей</w:t>
      </w:r>
      <w:r w:rsidR="00A8150F">
        <w:rPr>
          <w:b/>
          <w:i/>
          <w:color w:val="000000"/>
          <w:spacing w:val="-20"/>
          <w:sz w:val="28"/>
          <w:szCs w:val="28"/>
        </w:rPr>
        <w:t>, обозначенных в Проекте,</w:t>
      </w:r>
      <w:r>
        <w:rPr>
          <w:b/>
          <w:i/>
          <w:color w:val="000000"/>
          <w:spacing w:val="-20"/>
          <w:sz w:val="28"/>
          <w:szCs w:val="28"/>
        </w:rPr>
        <w:t xml:space="preserve"> применяются следующие </w:t>
      </w:r>
      <w:r w:rsidR="0019306D">
        <w:rPr>
          <w:b/>
          <w:i/>
          <w:color w:val="000000"/>
          <w:spacing w:val="-20"/>
          <w:sz w:val="28"/>
          <w:szCs w:val="28"/>
        </w:rPr>
        <w:t>группы</w:t>
      </w:r>
      <w:r w:rsidR="00217396">
        <w:rPr>
          <w:b/>
          <w:i/>
          <w:color w:val="000000"/>
          <w:spacing w:val="-20"/>
          <w:sz w:val="28"/>
          <w:szCs w:val="28"/>
        </w:rPr>
        <w:t xml:space="preserve"> </w:t>
      </w:r>
      <w:r w:rsidRPr="000977D7">
        <w:rPr>
          <w:b/>
          <w:i/>
          <w:color w:val="000000"/>
          <w:spacing w:val="-20"/>
          <w:sz w:val="28"/>
          <w:szCs w:val="28"/>
        </w:rPr>
        <w:t>средств:</w:t>
      </w:r>
    </w:p>
    <w:p w:rsidR="00665A9B" w:rsidRDefault="00665A9B" w:rsidP="00217396">
      <w:pPr>
        <w:shd w:val="clear" w:color="auto" w:fill="FFFFFF"/>
        <w:tabs>
          <w:tab w:val="left" w:pos="142"/>
          <w:tab w:val="left" w:pos="426"/>
          <w:tab w:val="left" w:pos="1310"/>
        </w:tabs>
        <w:spacing w:line="360" w:lineRule="auto"/>
        <w:ind w:left="284" w:rightChars="100" w:right="200" w:hanging="142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а</w:t>
      </w:r>
      <w:r w:rsidRPr="00665A9B">
        <w:rPr>
          <w:color w:val="000000"/>
          <w:spacing w:val="-20"/>
          <w:sz w:val="28"/>
          <w:szCs w:val="28"/>
        </w:rPr>
        <w:t>)</w:t>
      </w:r>
      <w:r w:rsidR="00217396"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pacing w:val="-20"/>
          <w:sz w:val="28"/>
          <w:szCs w:val="28"/>
        </w:rPr>
        <w:t>Средства двигательной направленности (эмоциональные ра</w:t>
      </w:r>
      <w:r w:rsidR="000977D7">
        <w:rPr>
          <w:color w:val="000000"/>
          <w:spacing w:val="-20"/>
          <w:sz w:val="28"/>
          <w:szCs w:val="28"/>
        </w:rPr>
        <w:t xml:space="preserve">зрядки и «минутки покоя», </w:t>
      </w:r>
      <w:proofErr w:type="spellStart"/>
      <w:r w:rsidR="000977D7">
        <w:rPr>
          <w:color w:val="000000"/>
          <w:spacing w:val="-20"/>
          <w:sz w:val="28"/>
          <w:szCs w:val="28"/>
        </w:rPr>
        <w:t>психо</w:t>
      </w:r>
      <w:r>
        <w:rPr>
          <w:color w:val="000000"/>
          <w:spacing w:val="-20"/>
          <w:sz w:val="28"/>
          <w:szCs w:val="28"/>
        </w:rPr>
        <w:t>гимнастика</w:t>
      </w:r>
      <w:proofErr w:type="spellEnd"/>
      <w:r>
        <w:rPr>
          <w:color w:val="000000"/>
          <w:spacing w:val="-20"/>
          <w:sz w:val="28"/>
          <w:szCs w:val="28"/>
        </w:rPr>
        <w:t>, тренинги и др.);</w:t>
      </w:r>
    </w:p>
    <w:p w:rsidR="00665A9B" w:rsidRDefault="00665A9B" w:rsidP="00217396">
      <w:pPr>
        <w:shd w:val="clear" w:color="auto" w:fill="FFFFFF"/>
        <w:tabs>
          <w:tab w:val="left" w:pos="142"/>
          <w:tab w:val="left" w:pos="426"/>
          <w:tab w:val="left" w:pos="1310"/>
        </w:tabs>
        <w:spacing w:line="360" w:lineRule="auto"/>
        <w:ind w:left="284" w:rightChars="100" w:right="200" w:hanging="142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б) Оздоровительные силы природы (занятия на свежем воздухе, использование ароматерапии в закрытом пространстве, витаминотерапия, закаливающие процедуры, соблюдение водного режима и др.);</w:t>
      </w:r>
    </w:p>
    <w:p w:rsidR="00665A9B" w:rsidRDefault="00665A9B" w:rsidP="00217396">
      <w:pPr>
        <w:shd w:val="clear" w:color="auto" w:fill="FFFFFF"/>
        <w:tabs>
          <w:tab w:val="left" w:pos="142"/>
          <w:tab w:val="left" w:pos="426"/>
          <w:tab w:val="left" w:pos="1310"/>
        </w:tabs>
        <w:spacing w:line="360" w:lineRule="auto"/>
        <w:ind w:left="284" w:rightChars="100" w:right="200" w:hanging="142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в) </w:t>
      </w:r>
      <w:r w:rsidR="00DE0808">
        <w:rPr>
          <w:color w:val="000000"/>
          <w:spacing w:val="-20"/>
          <w:sz w:val="28"/>
          <w:szCs w:val="28"/>
        </w:rPr>
        <w:t xml:space="preserve"> </w:t>
      </w:r>
      <w:r w:rsidR="00026716">
        <w:rPr>
          <w:color w:val="000000"/>
          <w:spacing w:val="-20"/>
          <w:sz w:val="28"/>
          <w:szCs w:val="28"/>
        </w:rPr>
        <w:t>Гигиенические мероприятия (режим питания и отдыха, обучение приемам здорового образа жизни, ограничение предельного уровня нагрузки, проведение проветривания и соблюдение санитарных норм и др.)</w:t>
      </w:r>
    </w:p>
    <w:p w:rsidR="001B32B5" w:rsidRDefault="00DE0808" w:rsidP="00DE0808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ab/>
      </w:r>
      <w:r w:rsidR="00026716">
        <w:rPr>
          <w:color w:val="000000"/>
          <w:spacing w:val="-20"/>
          <w:sz w:val="28"/>
          <w:szCs w:val="28"/>
        </w:rPr>
        <w:t xml:space="preserve">Комплексное использование этих средств позволяет решать все основные задачи </w:t>
      </w:r>
      <w:r w:rsidR="00A8150F">
        <w:rPr>
          <w:color w:val="000000"/>
          <w:spacing w:val="-20"/>
          <w:sz w:val="28"/>
          <w:szCs w:val="28"/>
        </w:rPr>
        <w:t>поставленные в Проекте</w:t>
      </w:r>
      <w:r w:rsidR="00026716">
        <w:rPr>
          <w:color w:val="000000"/>
          <w:spacing w:val="-20"/>
          <w:sz w:val="28"/>
          <w:szCs w:val="28"/>
        </w:rPr>
        <w:t>.</w:t>
      </w:r>
    </w:p>
    <w:p w:rsidR="001B32B5" w:rsidRDefault="001B32B5" w:rsidP="00673AF5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1B32B5">
        <w:rPr>
          <w:sz w:val="28"/>
          <w:szCs w:val="28"/>
        </w:rPr>
        <w:t>Подвижные игры – естественный спутник жизни ребёнка, источник радостных эмоций, обладающий великой воспитательной</w:t>
      </w:r>
      <w:r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 xml:space="preserve">силой. Народные подвижные игры являются традиционным средством педагогики. </w:t>
      </w:r>
      <w:proofErr w:type="gramStart"/>
      <w:r w:rsidRPr="001B32B5">
        <w:rPr>
          <w:sz w:val="28"/>
          <w:szCs w:val="28"/>
        </w:rPr>
        <w:t>Испокон веков в них ярко отражался образ жизни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людей, их быт, труд, национальные устои, представления о чести, смелости, мужестве; желание обладать силой, ловкостью,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выносливостью, быстротой и красотой движений; проявлять смекалку, выдержку, творческую выдумку, находчивость, волю и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стремление к победе.</w:t>
      </w:r>
      <w:proofErr w:type="gramEnd"/>
      <w:r w:rsidRPr="001B32B5">
        <w:rPr>
          <w:sz w:val="28"/>
          <w:szCs w:val="28"/>
        </w:rPr>
        <w:t xml:space="preserve"> По содержанию все народные игры классически лаконичны, выразительны и доступны </w:t>
      </w:r>
      <w:r w:rsidR="00673AF5">
        <w:rPr>
          <w:sz w:val="28"/>
          <w:szCs w:val="28"/>
        </w:rPr>
        <w:t>дош</w:t>
      </w:r>
      <w:r w:rsidRPr="001B32B5">
        <w:rPr>
          <w:sz w:val="28"/>
          <w:szCs w:val="28"/>
        </w:rPr>
        <w:t>кольнику. Они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вызывают активную работу мысли, способствуют расширению кругозора, уточнению представлений об окружающем мире,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совершенствованию всех психических процессов.</w:t>
      </w:r>
    </w:p>
    <w:p w:rsidR="00C8374F" w:rsidRPr="001B32B5" w:rsidRDefault="00C8374F" w:rsidP="00C8374F">
      <w:pPr>
        <w:shd w:val="clear" w:color="auto" w:fill="FFFFFF"/>
        <w:tabs>
          <w:tab w:val="left" w:pos="426"/>
          <w:tab w:val="left" w:pos="709"/>
          <w:tab w:val="left" w:pos="1310"/>
        </w:tabs>
        <w:spacing w:line="360" w:lineRule="auto"/>
        <w:ind w:rightChars="100" w:right="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B32B5">
        <w:rPr>
          <w:sz w:val="28"/>
          <w:szCs w:val="28"/>
        </w:rPr>
        <w:t>Особенность подвижных игр – их соревновательный, творческий, коллективный характер.</w:t>
      </w:r>
    </w:p>
    <w:p w:rsidR="001B32B5" w:rsidRPr="003D042D" w:rsidRDefault="001B32B5" w:rsidP="00673AF5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1B32B5">
        <w:rPr>
          <w:sz w:val="28"/>
          <w:szCs w:val="28"/>
        </w:rPr>
        <w:t>Подвижные игры всегда требуют от играющих двигательных усилий, направленных на достижение условной цели, оговорённой в</w:t>
      </w:r>
      <w:r w:rsidR="00673AF5">
        <w:rPr>
          <w:sz w:val="28"/>
          <w:szCs w:val="28"/>
        </w:rPr>
        <w:t xml:space="preserve"> </w:t>
      </w:r>
      <w:r w:rsidRPr="001B32B5">
        <w:rPr>
          <w:sz w:val="28"/>
          <w:szCs w:val="28"/>
        </w:rPr>
        <w:t>правилах.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lastRenderedPageBreak/>
        <w:t>К формам проведения подвижных игр относятся: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сюжетные игры, преимущественно коллективные,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бессюжетные подвижные игры,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подвижные игры с элементами соревнования,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игры большой, малой и средней подвижности.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Алгоритм работы с играми: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знакомство с содержанием игры.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объяснение содержания игры.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объяснение правил игры.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разучивание игры.</w:t>
      </w:r>
    </w:p>
    <w:p w:rsidR="00616547" w:rsidRPr="0019306D" w:rsidRDefault="00616547" w:rsidP="0061654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9306D">
        <w:rPr>
          <w:sz w:val="27"/>
          <w:szCs w:val="27"/>
        </w:rPr>
        <w:t>- проведение игры.</w:t>
      </w:r>
    </w:p>
    <w:p w:rsidR="00C3470D" w:rsidRPr="00C8374F" w:rsidRDefault="00C3470D" w:rsidP="00C8374F">
      <w:r>
        <w:t xml:space="preserve"> </w:t>
      </w:r>
    </w:p>
    <w:p w:rsidR="00655BF2" w:rsidRPr="00C3470D" w:rsidRDefault="00655BF2" w:rsidP="00C8374F">
      <w:pPr>
        <w:spacing w:line="360" w:lineRule="auto"/>
        <w:ind w:firstLine="567"/>
        <w:jc w:val="both"/>
        <w:rPr>
          <w:sz w:val="28"/>
          <w:szCs w:val="28"/>
        </w:rPr>
      </w:pPr>
      <w:r w:rsidRPr="00C3470D">
        <w:rPr>
          <w:sz w:val="28"/>
          <w:szCs w:val="28"/>
        </w:rPr>
        <w:t xml:space="preserve">Вспоминая историю </w:t>
      </w:r>
      <w:proofErr w:type="gramStart"/>
      <w:r w:rsidRPr="00C3470D">
        <w:rPr>
          <w:sz w:val="28"/>
          <w:szCs w:val="28"/>
        </w:rPr>
        <w:t>человечества</w:t>
      </w:r>
      <w:proofErr w:type="gramEnd"/>
      <w:r w:rsidRPr="00C3470D">
        <w:rPr>
          <w:sz w:val="28"/>
          <w:szCs w:val="28"/>
        </w:rPr>
        <w:t xml:space="preserve"> мужчина был охотником и воином. Поэтому у</w:t>
      </w:r>
      <w:r w:rsidR="00C3470D" w:rsidRPr="00C3470D">
        <w:rPr>
          <w:sz w:val="28"/>
          <w:szCs w:val="28"/>
        </w:rPr>
        <w:t xml:space="preserve"> мальчика не возникало вопроса, кто он и что ему делать, он знал свою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 xml:space="preserve">природу. </w:t>
      </w:r>
      <w:r w:rsidR="00C8374F">
        <w:rPr>
          <w:sz w:val="28"/>
          <w:szCs w:val="28"/>
        </w:rPr>
        <w:t xml:space="preserve">  </w:t>
      </w:r>
      <w:r w:rsidR="00C3470D" w:rsidRPr="00C3470D">
        <w:rPr>
          <w:sz w:val="28"/>
          <w:szCs w:val="28"/>
        </w:rPr>
        <w:t>Исп</w:t>
      </w:r>
      <w:r w:rsidR="00C3470D">
        <w:rPr>
          <w:sz w:val="28"/>
          <w:szCs w:val="28"/>
        </w:rPr>
        <w:t>ользуя опыт прошлых столетий в воспитании мальчиков</w:t>
      </w:r>
      <w:r w:rsidR="00C3470D" w:rsidRPr="00C3470D">
        <w:rPr>
          <w:sz w:val="28"/>
          <w:szCs w:val="28"/>
        </w:rPr>
        <w:t>, мы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>продолжим передачу традиций, в которых был заложен глубокий смысл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>гендерных ролей. У мальчиков и девочек есть свои двигательные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>предпочтения, то есть та деятельность, которая им интереснее, лучше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>удается, и в которой наиболее ярко проявляются их особенности, связанные</w:t>
      </w:r>
      <w:r w:rsidR="00C3470D">
        <w:rPr>
          <w:sz w:val="28"/>
          <w:szCs w:val="28"/>
        </w:rPr>
        <w:t xml:space="preserve"> </w:t>
      </w:r>
      <w:r w:rsidR="00C3470D" w:rsidRPr="00C3470D">
        <w:rPr>
          <w:sz w:val="28"/>
          <w:szCs w:val="28"/>
        </w:rPr>
        <w:t xml:space="preserve">с полом. </w:t>
      </w:r>
    </w:p>
    <w:p w:rsidR="00C3470D" w:rsidRDefault="00655BF2" w:rsidP="00C8374F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C3470D">
        <w:rPr>
          <w:sz w:val="28"/>
          <w:szCs w:val="28"/>
        </w:rPr>
        <w:t>В частности в процессе игр у мальчиков большее место занимают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движения скоростно-силового характера (бег, метание предметов в цель и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на дальность, ла</w:t>
      </w:r>
      <w:r w:rsidR="00C3470D">
        <w:rPr>
          <w:sz w:val="28"/>
          <w:szCs w:val="28"/>
        </w:rPr>
        <w:t>зание, борьба, спортивные игры</w:t>
      </w:r>
      <w:r w:rsidRPr="00C3470D">
        <w:rPr>
          <w:sz w:val="28"/>
          <w:szCs w:val="28"/>
        </w:rPr>
        <w:t>); девочки предпочитают</w:t>
      </w:r>
      <w:r w:rsidR="00C3470D">
        <w:rPr>
          <w:sz w:val="28"/>
          <w:szCs w:val="28"/>
        </w:rPr>
        <w:t xml:space="preserve"> игры с мячом</w:t>
      </w:r>
      <w:r w:rsidRPr="00C3470D">
        <w:rPr>
          <w:sz w:val="28"/>
          <w:szCs w:val="28"/>
        </w:rPr>
        <w:t>, со скакалкой, упражнения в равновесии (ходьба по бревну,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скамейке и пр., танцевальные упражнения.</w:t>
      </w:r>
      <w:proofErr w:type="gramEnd"/>
      <w:r w:rsidRPr="00C3470D">
        <w:rPr>
          <w:sz w:val="28"/>
          <w:szCs w:val="28"/>
        </w:rPr>
        <w:t xml:space="preserve"> В то же время такие виды как</w:t>
      </w:r>
      <w:r w:rsidR="00C3470D">
        <w:rPr>
          <w:sz w:val="28"/>
          <w:szCs w:val="28"/>
        </w:rPr>
        <w:t xml:space="preserve"> подвижные игры</w:t>
      </w:r>
      <w:r w:rsidRPr="00C3470D">
        <w:rPr>
          <w:sz w:val="28"/>
          <w:szCs w:val="28"/>
        </w:rPr>
        <w:t>, эстафеты нравятся и мальчикам, и девочкам, в равной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 xml:space="preserve">степени. </w:t>
      </w:r>
    </w:p>
    <w:p w:rsidR="00655BF2" w:rsidRPr="00C3470D" w:rsidRDefault="00655BF2" w:rsidP="00C8374F">
      <w:pPr>
        <w:spacing w:line="360" w:lineRule="auto"/>
        <w:ind w:firstLine="567"/>
        <w:jc w:val="both"/>
        <w:rPr>
          <w:sz w:val="28"/>
          <w:szCs w:val="28"/>
        </w:rPr>
      </w:pPr>
      <w:r w:rsidRPr="00C3470D">
        <w:rPr>
          <w:sz w:val="28"/>
          <w:szCs w:val="28"/>
        </w:rPr>
        <w:t>Каким дол</w:t>
      </w:r>
      <w:r w:rsidR="00C3470D">
        <w:rPr>
          <w:sz w:val="28"/>
          <w:szCs w:val="28"/>
        </w:rPr>
        <w:t>жен быть настоящий мужчина? На Северном Кавказе</w:t>
      </w:r>
      <w:r w:rsidRPr="00C3470D">
        <w:rPr>
          <w:sz w:val="28"/>
          <w:szCs w:val="28"/>
        </w:rPr>
        <w:t xml:space="preserve"> вам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ответят - смелым, решительным, способным брать на себя ответственность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за любые поступки. Именно эти качества формируются благодаря типично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мальчишеским играм с их специфической тематикой, некоторой жесткостью,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усложненными правилами, установкой на состязание и победу. Накопленная</w:t>
      </w:r>
      <w:r w:rsidR="00C3470D">
        <w:rPr>
          <w:sz w:val="28"/>
          <w:szCs w:val="28"/>
        </w:rPr>
        <w:t xml:space="preserve"> народами </w:t>
      </w:r>
      <w:r w:rsidRPr="00C3470D">
        <w:rPr>
          <w:sz w:val="28"/>
          <w:szCs w:val="28"/>
        </w:rPr>
        <w:lastRenderedPageBreak/>
        <w:t>педагогическая мудрость, которая содержится в сказках, играх,</w:t>
      </w:r>
      <w:r w:rsidR="00C3470D">
        <w:rPr>
          <w:sz w:val="28"/>
          <w:szCs w:val="28"/>
        </w:rPr>
        <w:t xml:space="preserve"> </w:t>
      </w:r>
      <w:r w:rsidRPr="00C3470D">
        <w:rPr>
          <w:sz w:val="28"/>
          <w:szCs w:val="28"/>
        </w:rPr>
        <w:t>пословицах, традициях и обрядах способствует овладению ребенком</w:t>
      </w:r>
      <w:r w:rsidR="00C3470D">
        <w:rPr>
          <w:sz w:val="28"/>
          <w:szCs w:val="28"/>
        </w:rPr>
        <w:t>.</w:t>
      </w:r>
    </w:p>
    <w:p w:rsidR="00C8374F" w:rsidRDefault="00C3470D" w:rsidP="00C8374F">
      <w:pPr>
        <w:widowControl/>
        <w:autoSpaceDE/>
        <w:autoSpaceDN/>
        <w:adjustRightInd/>
        <w:spacing w:line="360" w:lineRule="auto"/>
        <w:ind w:right="15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Народные подвижные игры являются традиционным средством дошкольной педагогики. Подвижные игры классифицируются как группа игр с правилами, в основе которых лежат основные виды движения – ходьба, бег, прыжки, лазанье, метание и т.д. Это делает данный вид игр традиционным важным средством физического воспитания, развития основных движений детей, но педагогическое значение подвижных игр не ограничивается их воздействием на физические качества детей. Национальные подвижные игры – это эталон культуры народа, который наиболее полно выражает самобытность национальности, ее традиции, они формируют способность действовать сообща, воспитывают честность и дисциплинированность. Дети учатся договариваться, объединяться для проведения коллективных игр, считаться с мнением партнеров, справедливо разрешать возникающие конфликтные ситуации. Подвижные игры являются формой деятельности, в которой в значительной мере формируются социальное поведение детей, их отношение к жизни, друг другу</w:t>
      </w:r>
      <w:r>
        <w:rPr>
          <w:sz w:val="28"/>
          <w:szCs w:val="28"/>
        </w:rPr>
        <w:tab/>
        <w:t xml:space="preserve"> </w:t>
      </w:r>
    </w:p>
    <w:p w:rsidR="003279D8" w:rsidRDefault="00C3470D" w:rsidP="00C8374F">
      <w:pPr>
        <w:widowControl/>
        <w:autoSpaceDE/>
        <w:autoSpaceDN/>
        <w:adjustRightInd/>
        <w:spacing w:line="360" w:lineRule="auto"/>
        <w:ind w:right="15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правильно использовать национальные подвижные игры, как образовательную технологию, необходимо проведение диагностик по всем физическим и личностны</w:t>
      </w:r>
      <w:r w:rsidR="00C8374F">
        <w:rPr>
          <w:sz w:val="28"/>
          <w:szCs w:val="28"/>
        </w:rPr>
        <w:t>м качествам ребенка-дошкольника.</w:t>
      </w:r>
    </w:p>
    <w:p w:rsidR="00C8374F" w:rsidRDefault="00C8374F" w:rsidP="00C8374F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673AF5">
        <w:rPr>
          <w:sz w:val="28"/>
          <w:szCs w:val="28"/>
        </w:rPr>
        <w:t>, народные подвижные игры в комплексе с другими воспитательными средствами представляют собой основу начального</w:t>
      </w:r>
      <w:r>
        <w:rPr>
          <w:sz w:val="28"/>
          <w:szCs w:val="28"/>
        </w:rPr>
        <w:t xml:space="preserve"> </w:t>
      </w:r>
      <w:r w:rsidRPr="00673AF5"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 w:rsidRPr="00673AF5">
        <w:rPr>
          <w:sz w:val="28"/>
          <w:szCs w:val="28"/>
        </w:rPr>
        <w:t>формирования гармонически развитой, активной личности, сочетающей в себе духовное богатство, моральную чистоту и физическое</w:t>
      </w:r>
      <w:r>
        <w:rPr>
          <w:sz w:val="28"/>
          <w:szCs w:val="28"/>
        </w:rPr>
        <w:t xml:space="preserve"> </w:t>
      </w:r>
      <w:r w:rsidRPr="00673AF5">
        <w:rPr>
          <w:sz w:val="28"/>
          <w:szCs w:val="28"/>
        </w:rPr>
        <w:t>совершенство. Впечатления детства глубоки и неизгладимы в памяти взрослого человека. Они образуют фундамент развития его</w:t>
      </w:r>
      <w:r>
        <w:rPr>
          <w:sz w:val="28"/>
          <w:szCs w:val="28"/>
        </w:rPr>
        <w:t xml:space="preserve"> </w:t>
      </w:r>
      <w:r w:rsidRPr="00673AF5">
        <w:rPr>
          <w:sz w:val="28"/>
          <w:szCs w:val="28"/>
        </w:rPr>
        <w:t>нравственных чувств, сознания и дальнейше</w:t>
      </w:r>
      <w:r>
        <w:rPr>
          <w:sz w:val="28"/>
          <w:szCs w:val="28"/>
        </w:rPr>
        <w:t>го проявления их в общественно-</w:t>
      </w:r>
      <w:r w:rsidRPr="00673AF5">
        <w:rPr>
          <w:sz w:val="28"/>
          <w:szCs w:val="28"/>
        </w:rPr>
        <w:t xml:space="preserve">полезной и творческой деятельности. </w:t>
      </w:r>
    </w:p>
    <w:p w:rsidR="00C8374F" w:rsidRDefault="00C8374F" w:rsidP="00C8374F">
      <w:pPr>
        <w:widowControl/>
        <w:spacing w:line="360" w:lineRule="auto"/>
        <w:ind w:firstLine="567"/>
        <w:jc w:val="both"/>
        <w:rPr>
          <w:sz w:val="28"/>
          <w:szCs w:val="28"/>
        </w:rPr>
      </w:pPr>
    </w:p>
    <w:p w:rsidR="00C8374F" w:rsidRPr="001B32B5" w:rsidRDefault="00C8374F" w:rsidP="00C8374F">
      <w:pPr>
        <w:widowControl/>
        <w:spacing w:line="360" w:lineRule="auto"/>
        <w:ind w:firstLine="567"/>
        <w:jc w:val="both"/>
        <w:rPr>
          <w:color w:val="000000"/>
          <w:spacing w:val="-20"/>
          <w:sz w:val="28"/>
          <w:szCs w:val="28"/>
        </w:rPr>
      </w:pPr>
    </w:p>
    <w:p w:rsidR="0019306D" w:rsidRDefault="00C8374F" w:rsidP="0019306D">
      <w:pPr>
        <w:widowControl/>
        <w:autoSpaceDE/>
        <w:autoSpaceDN/>
        <w:adjustRightInd/>
        <w:spacing w:before="150" w:after="150" w:line="360" w:lineRule="auto"/>
        <w:ind w:left="720" w:right="150"/>
        <w:jc w:val="both"/>
        <w:rPr>
          <w:color w:val="000000"/>
          <w:sz w:val="28"/>
          <w:szCs w:val="28"/>
        </w:rPr>
      </w:pPr>
      <w:r w:rsidRPr="000977D7">
        <w:rPr>
          <w:color w:val="000000"/>
          <w:sz w:val="28"/>
          <w:szCs w:val="28"/>
        </w:rPr>
        <w:t>БЕЗ ДВИЖЕНИЯ РЕ</w:t>
      </w:r>
      <w:r w:rsidR="0019306D">
        <w:rPr>
          <w:color w:val="000000"/>
          <w:sz w:val="28"/>
          <w:szCs w:val="28"/>
        </w:rPr>
        <w:t>БЕНОК НЕ МОЖЕТ ВЫРАСТИ ЗДОРОВЫМ</w:t>
      </w:r>
      <w:r w:rsidRPr="000977D7">
        <w:rPr>
          <w:color w:val="000000"/>
          <w:sz w:val="28"/>
          <w:szCs w:val="28"/>
        </w:rPr>
        <w:t>!</w:t>
      </w:r>
    </w:p>
    <w:p w:rsidR="00ED2DFF" w:rsidRPr="0019306D" w:rsidRDefault="00C8374F" w:rsidP="0019306D">
      <w:pPr>
        <w:widowControl/>
        <w:autoSpaceDE/>
        <w:autoSpaceDN/>
        <w:adjustRightInd/>
        <w:spacing w:before="150" w:after="150" w:line="360" w:lineRule="auto"/>
        <w:ind w:right="150"/>
        <w:jc w:val="both"/>
        <w:rPr>
          <w:b/>
          <w:color w:val="000000"/>
          <w:sz w:val="28"/>
          <w:szCs w:val="28"/>
        </w:rPr>
      </w:pPr>
      <w:r w:rsidRPr="0019306D">
        <w:rPr>
          <w:b/>
          <w:sz w:val="28"/>
          <w:szCs w:val="28"/>
        </w:rPr>
        <w:lastRenderedPageBreak/>
        <w:t>Использованная литература</w:t>
      </w:r>
      <w:r w:rsidR="00ED2DFF" w:rsidRPr="0019306D">
        <w:rPr>
          <w:b/>
          <w:sz w:val="28"/>
          <w:szCs w:val="28"/>
        </w:rPr>
        <w:t>: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В. М. </w:t>
      </w:r>
      <w:proofErr w:type="spellStart"/>
      <w:r>
        <w:rPr>
          <w:sz w:val="28"/>
          <w:szCs w:val="28"/>
        </w:rPr>
        <w:t>Баршай</w:t>
      </w:r>
      <w:proofErr w:type="spellEnd"/>
      <w:r>
        <w:rPr>
          <w:sz w:val="28"/>
          <w:szCs w:val="28"/>
        </w:rPr>
        <w:t>. Активные игры для детей</w:t>
      </w:r>
      <w:r w:rsidR="00ED2DFF" w:rsidRPr="00C8374F">
        <w:rPr>
          <w:sz w:val="28"/>
          <w:szCs w:val="28"/>
        </w:rPr>
        <w:t>. Ростов н</w:t>
      </w:r>
      <w:proofErr w:type="gramStart"/>
      <w:r w:rsidR="00ED2DFF" w:rsidRPr="00C8374F">
        <w:rPr>
          <w:sz w:val="28"/>
          <w:szCs w:val="28"/>
        </w:rPr>
        <w:t>\_Д</w:t>
      </w:r>
      <w:proofErr w:type="gramEnd"/>
      <w:r w:rsidR="00ED2DFF" w:rsidRPr="00C8374F">
        <w:rPr>
          <w:sz w:val="28"/>
          <w:szCs w:val="28"/>
        </w:rPr>
        <w:t>_: Феникс,2001.- 320 с.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А. В. </w:t>
      </w:r>
      <w:proofErr w:type="spellStart"/>
      <w:r>
        <w:rPr>
          <w:sz w:val="28"/>
          <w:szCs w:val="28"/>
        </w:rPr>
        <w:t>Кенеман</w:t>
      </w:r>
      <w:proofErr w:type="spellEnd"/>
      <w:r>
        <w:rPr>
          <w:sz w:val="28"/>
          <w:szCs w:val="28"/>
        </w:rPr>
        <w:t xml:space="preserve">. Детские </w:t>
      </w:r>
      <w:r w:rsidR="00ED2DFF" w:rsidRPr="00C8374F">
        <w:rPr>
          <w:sz w:val="28"/>
          <w:szCs w:val="28"/>
        </w:rPr>
        <w:t>подвижные игры народов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СССР</w:t>
      </w:r>
      <w:proofErr w:type="gramStart"/>
      <w:r w:rsidR="00ED2DFF" w:rsidRPr="00C8374F">
        <w:rPr>
          <w:sz w:val="28"/>
          <w:szCs w:val="28"/>
        </w:rPr>
        <w:t>:.</w:t>
      </w:r>
      <w:proofErr w:type="gramEnd"/>
      <w:r w:rsidR="00ED2DFF" w:rsidRPr="00C8374F">
        <w:rPr>
          <w:sz w:val="28"/>
          <w:szCs w:val="28"/>
        </w:rPr>
        <w:t>М.:просвещение,1989.- 239 с.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Л. В. Беляев. Подвижные игры</w:t>
      </w:r>
      <w:r w:rsidR="00ED2DFF" w:rsidRPr="00C8374F">
        <w:rPr>
          <w:sz w:val="28"/>
          <w:szCs w:val="28"/>
        </w:rPr>
        <w:t xml:space="preserve">. </w:t>
      </w:r>
      <w:proofErr w:type="gramStart"/>
      <w:r w:rsidR="00ED2DFF" w:rsidRPr="00C8374F">
        <w:rPr>
          <w:sz w:val="28"/>
          <w:szCs w:val="28"/>
        </w:rPr>
        <w:t>-М</w:t>
      </w:r>
      <w:proofErr w:type="gramEnd"/>
      <w:r w:rsidR="00ED2DFF" w:rsidRPr="00C8374F">
        <w:rPr>
          <w:sz w:val="28"/>
          <w:szCs w:val="28"/>
        </w:rPr>
        <w:t>. 1974. – 134с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В. Л. </w:t>
      </w:r>
      <w:proofErr w:type="spellStart"/>
      <w:r>
        <w:rPr>
          <w:sz w:val="28"/>
          <w:szCs w:val="28"/>
        </w:rPr>
        <w:t>Страковская</w:t>
      </w:r>
      <w:proofErr w:type="spellEnd"/>
      <w:r>
        <w:rPr>
          <w:sz w:val="28"/>
          <w:szCs w:val="28"/>
        </w:rPr>
        <w:t xml:space="preserve">. 300 </w:t>
      </w:r>
      <w:r w:rsidR="00ED2DFF" w:rsidRPr="00C8374F">
        <w:rPr>
          <w:sz w:val="28"/>
          <w:szCs w:val="28"/>
        </w:rPr>
        <w:t>п</w:t>
      </w:r>
      <w:r>
        <w:rPr>
          <w:sz w:val="28"/>
          <w:szCs w:val="28"/>
        </w:rPr>
        <w:t>одвижных* игр для оздоровления детей</w:t>
      </w:r>
      <w:r w:rsidR="00ED2DFF" w:rsidRPr="00C8374F">
        <w:rPr>
          <w:sz w:val="28"/>
          <w:szCs w:val="28"/>
        </w:rPr>
        <w:t>.</w:t>
      </w:r>
    </w:p>
    <w:p w:rsidR="00ED2DFF" w:rsidRPr="00C8374F" w:rsidRDefault="00ED2DFF" w:rsidP="0019306D">
      <w:pPr>
        <w:spacing w:line="276" w:lineRule="auto"/>
        <w:rPr>
          <w:sz w:val="28"/>
          <w:szCs w:val="28"/>
        </w:rPr>
      </w:pPr>
      <w:proofErr w:type="spellStart"/>
      <w:r w:rsidRPr="00C8374F">
        <w:rPr>
          <w:sz w:val="28"/>
          <w:szCs w:val="28"/>
        </w:rPr>
        <w:t>М.:Новая</w:t>
      </w:r>
      <w:proofErr w:type="spellEnd"/>
      <w:r w:rsidRPr="00C8374F">
        <w:rPr>
          <w:sz w:val="28"/>
          <w:szCs w:val="28"/>
        </w:rPr>
        <w:t xml:space="preserve"> школа,1994.- 288с.</w:t>
      </w:r>
    </w:p>
    <w:p w:rsidR="00ED2DFF" w:rsidRPr="00C8374F" w:rsidRDefault="00ED2DFF" w:rsidP="0019306D">
      <w:pPr>
        <w:spacing w:line="276" w:lineRule="auto"/>
        <w:rPr>
          <w:sz w:val="28"/>
          <w:szCs w:val="28"/>
        </w:rPr>
      </w:pPr>
      <w:r w:rsidRPr="00C8374F">
        <w:rPr>
          <w:sz w:val="28"/>
          <w:szCs w:val="28"/>
        </w:rPr>
        <w:t>Е. Н. Вавилова "</w:t>
      </w:r>
      <w:r w:rsidR="0019306D">
        <w:rPr>
          <w:sz w:val="28"/>
          <w:szCs w:val="28"/>
        </w:rPr>
        <w:t>Р</w:t>
      </w:r>
      <w:r w:rsidRPr="00C8374F">
        <w:rPr>
          <w:sz w:val="28"/>
          <w:szCs w:val="28"/>
        </w:rPr>
        <w:t>азвивайте у дошкольника ловкость, силу, выносливость",</w:t>
      </w:r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пособие для </w:t>
      </w:r>
      <w:r w:rsidR="00ED2DFF" w:rsidRPr="00C8374F">
        <w:rPr>
          <w:sz w:val="28"/>
          <w:szCs w:val="28"/>
        </w:rPr>
        <w:t>воспитателей детского сада*. – М., "Просвещение", 1981г.</w:t>
      </w:r>
    </w:p>
    <w:p w:rsidR="00ED2DFF" w:rsidRPr="00C8374F" w:rsidRDefault="00ED2DFF" w:rsidP="0019306D">
      <w:pPr>
        <w:spacing w:line="276" w:lineRule="auto"/>
        <w:rPr>
          <w:sz w:val="28"/>
          <w:szCs w:val="28"/>
        </w:rPr>
      </w:pPr>
      <w:proofErr w:type="spellStart"/>
      <w:r w:rsidRPr="00C8374F">
        <w:rPr>
          <w:sz w:val="28"/>
          <w:szCs w:val="28"/>
        </w:rPr>
        <w:t>Бочарова</w:t>
      </w:r>
      <w:proofErr w:type="spellEnd"/>
      <w:r w:rsidRPr="00C8374F">
        <w:rPr>
          <w:sz w:val="28"/>
          <w:szCs w:val="28"/>
        </w:rPr>
        <w:t xml:space="preserve"> Н. Некоторые вопросы</w:t>
      </w:r>
      <w:r w:rsidR="0019306D">
        <w:rPr>
          <w:sz w:val="28"/>
          <w:szCs w:val="28"/>
        </w:rPr>
        <w:t xml:space="preserve"> дифференцированного подхода в </w:t>
      </w:r>
      <w:proofErr w:type="gramStart"/>
      <w:r w:rsidRPr="00C8374F">
        <w:rPr>
          <w:sz w:val="28"/>
          <w:szCs w:val="28"/>
        </w:rPr>
        <w:t>физическом</w:t>
      </w:r>
      <w:proofErr w:type="gramEnd"/>
    </w:p>
    <w:p w:rsidR="00ED2DFF" w:rsidRPr="00C8374F" w:rsidRDefault="0019306D" w:rsidP="0019306D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воспитании</w:t>
      </w:r>
      <w:proofErr w:type="gramEnd"/>
      <w:r w:rsidR="00ED2DFF" w:rsidRPr="00C8374F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льчиков и девочек// Дошкольное </w:t>
      </w:r>
      <w:r w:rsidR="00ED2DFF" w:rsidRPr="00C8374F">
        <w:rPr>
          <w:sz w:val="28"/>
          <w:szCs w:val="28"/>
        </w:rPr>
        <w:t>воспит</w:t>
      </w:r>
      <w:r>
        <w:rPr>
          <w:sz w:val="28"/>
          <w:szCs w:val="28"/>
        </w:rPr>
        <w:t>ание</w:t>
      </w:r>
      <w:r w:rsidR="00ED2DFF" w:rsidRPr="00C8374F">
        <w:rPr>
          <w:sz w:val="28"/>
          <w:szCs w:val="28"/>
        </w:rPr>
        <w:t>, 1997 г. № 12,</w:t>
      </w:r>
    </w:p>
    <w:p w:rsidR="00ED2DFF" w:rsidRPr="00C8374F" w:rsidRDefault="00ED2DFF" w:rsidP="0019306D">
      <w:pPr>
        <w:spacing w:line="276" w:lineRule="auto"/>
        <w:rPr>
          <w:sz w:val="28"/>
          <w:szCs w:val="28"/>
        </w:rPr>
      </w:pPr>
      <w:r w:rsidRPr="00C8374F">
        <w:rPr>
          <w:sz w:val="28"/>
          <w:szCs w:val="28"/>
        </w:rPr>
        <w:t>с. 72-75.</w:t>
      </w:r>
    </w:p>
    <w:p w:rsidR="000413F3" w:rsidRPr="00394479" w:rsidRDefault="000413F3" w:rsidP="0019306D">
      <w:pPr>
        <w:spacing w:line="276" w:lineRule="auto"/>
        <w:jc w:val="both"/>
        <w:rPr>
          <w:color w:val="000000"/>
          <w:sz w:val="28"/>
          <w:szCs w:val="28"/>
        </w:rPr>
      </w:pPr>
      <w:r w:rsidRPr="002B0D2F">
        <w:rPr>
          <w:color w:val="000000"/>
          <w:sz w:val="28"/>
          <w:szCs w:val="28"/>
        </w:rPr>
        <w:t xml:space="preserve">Беликов Г.А.  </w:t>
      </w:r>
      <w:r w:rsidRPr="002B0D2F">
        <w:rPr>
          <w:bCs/>
          <w:color w:val="000000"/>
          <w:sz w:val="28"/>
          <w:szCs w:val="28"/>
        </w:rPr>
        <w:t>Врата Кавказа. Ставрополь. 1997. 350с.</w:t>
      </w:r>
    </w:p>
    <w:p w:rsidR="000413F3" w:rsidRPr="002B0D2F" w:rsidRDefault="000413F3" w:rsidP="000413F3">
      <w:pPr>
        <w:jc w:val="both"/>
        <w:rPr>
          <w:bCs/>
          <w:color w:val="000000"/>
          <w:sz w:val="28"/>
          <w:szCs w:val="28"/>
        </w:rPr>
      </w:pPr>
      <w:proofErr w:type="spellStart"/>
      <w:r w:rsidRPr="002B0D2F">
        <w:rPr>
          <w:color w:val="000000"/>
          <w:sz w:val="28"/>
          <w:szCs w:val="28"/>
        </w:rPr>
        <w:t>Госданкер</w:t>
      </w:r>
      <w:proofErr w:type="spellEnd"/>
      <w:r w:rsidRPr="002B0D2F">
        <w:rPr>
          <w:color w:val="000000"/>
          <w:sz w:val="28"/>
          <w:szCs w:val="28"/>
        </w:rPr>
        <w:t xml:space="preserve"> В.В., Остапенко В.Г. </w:t>
      </w:r>
      <w:r w:rsidRPr="002B0D2F">
        <w:rPr>
          <w:bCs/>
          <w:color w:val="000000"/>
          <w:sz w:val="28"/>
          <w:szCs w:val="28"/>
        </w:rPr>
        <w:t>Памятники истории и культуры Ставрополья. С. 1993.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proofErr w:type="spellStart"/>
      <w:r w:rsidRPr="002B0D2F">
        <w:rPr>
          <w:bCs/>
          <w:color w:val="000000"/>
          <w:sz w:val="28"/>
          <w:szCs w:val="28"/>
        </w:rPr>
        <w:t>Гниловский</w:t>
      </w:r>
      <w:proofErr w:type="spellEnd"/>
      <w:r w:rsidRPr="002B0D2F">
        <w:rPr>
          <w:bCs/>
          <w:color w:val="000000"/>
          <w:sz w:val="28"/>
          <w:szCs w:val="28"/>
        </w:rPr>
        <w:t xml:space="preserve"> В.Г.</w:t>
      </w:r>
      <w:r w:rsidRPr="002B0D2F">
        <w:rPr>
          <w:color w:val="000000"/>
          <w:sz w:val="28"/>
          <w:szCs w:val="28"/>
        </w:rPr>
        <w:t xml:space="preserve"> Занимательное краеведение. Ставропольское книжное издательство. 1974.-350с.</w:t>
      </w:r>
    </w:p>
    <w:p w:rsidR="000413F3" w:rsidRDefault="000413F3" w:rsidP="000413F3">
      <w:pPr>
        <w:pStyle w:val="2"/>
        <w:shd w:val="clear" w:color="auto" w:fill="FFFFFF"/>
        <w:jc w:val="both"/>
        <w:rPr>
          <w:b w:val="0"/>
          <w:i w:val="0"/>
          <w:color w:val="000000"/>
          <w:szCs w:val="28"/>
        </w:rPr>
      </w:pPr>
      <w:r w:rsidRPr="00AF0D14">
        <w:rPr>
          <w:b w:val="0"/>
          <w:bCs/>
          <w:i w:val="0"/>
          <w:color w:val="000000"/>
          <w:szCs w:val="28"/>
        </w:rPr>
        <w:t>Дьяконова Н., Дьяконов</w:t>
      </w:r>
      <w:r w:rsidRPr="00AF0D14">
        <w:rPr>
          <w:b w:val="0"/>
          <w:i w:val="0"/>
          <w:color w:val="000000"/>
          <w:szCs w:val="28"/>
        </w:rPr>
        <w:t xml:space="preserve"> </w:t>
      </w:r>
      <w:r w:rsidRPr="00AF0D14">
        <w:rPr>
          <w:b w:val="0"/>
          <w:bCs/>
          <w:i w:val="0"/>
          <w:color w:val="000000"/>
          <w:szCs w:val="28"/>
        </w:rPr>
        <w:t>Д</w:t>
      </w:r>
      <w:r w:rsidRPr="00AF0D14">
        <w:rPr>
          <w:b w:val="0"/>
          <w:i w:val="0"/>
          <w:color w:val="000000"/>
          <w:szCs w:val="28"/>
        </w:rPr>
        <w:t>. Родное Ставрополье. М. 2006.</w:t>
      </w:r>
    </w:p>
    <w:p w:rsidR="000413F3" w:rsidRDefault="000413F3" w:rsidP="000413F3">
      <w:pPr>
        <w:pStyle w:val="2"/>
        <w:shd w:val="clear" w:color="auto" w:fill="FFFFFF"/>
        <w:jc w:val="both"/>
        <w:rPr>
          <w:b w:val="0"/>
          <w:i w:val="0"/>
          <w:color w:val="000000"/>
          <w:szCs w:val="28"/>
          <w:shd w:val="clear" w:color="auto" w:fill="FFFFFF"/>
        </w:rPr>
      </w:pPr>
      <w:proofErr w:type="spellStart"/>
      <w:r w:rsidRPr="008C1292">
        <w:rPr>
          <w:b w:val="0"/>
          <w:i w:val="0"/>
          <w:shd w:val="clear" w:color="auto" w:fill="FFFFFF"/>
        </w:rPr>
        <w:t>Забылина</w:t>
      </w:r>
      <w:proofErr w:type="spellEnd"/>
      <w:r w:rsidRPr="008C1292">
        <w:rPr>
          <w:b w:val="0"/>
          <w:i w:val="0"/>
          <w:shd w:val="clear" w:color="auto" w:fill="FFFFFF"/>
        </w:rPr>
        <w:t xml:space="preserve"> М. «Русский народ. Его обычаи, обряды, предания». Собрание,   М.1880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 Карпов Ю.Ю. </w:t>
      </w:r>
    </w:p>
    <w:p w:rsidR="000413F3" w:rsidRPr="00E84EA2" w:rsidRDefault="000413F3" w:rsidP="000413F3">
      <w:pPr>
        <w:pStyle w:val="2"/>
        <w:shd w:val="clear" w:color="auto" w:fill="FFFFFF"/>
        <w:jc w:val="both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color w:val="000000"/>
          <w:szCs w:val="28"/>
          <w:shd w:val="clear" w:color="auto" w:fill="FFFFFF"/>
        </w:rPr>
        <w:t>Истори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я народов Северного Кавказа в контексте социокультурного взаимодействия с </w:t>
      </w:r>
      <w:proofErr w:type="spellStart"/>
      <w:r w:rsidRPr="00170B3D">
        <w:rPr>
          <w:b w:val="0"/>
          <w:i w:val="0"/>
          <w:color w:val="000000"/>
          <w:szCs w:val="28"/>
          <w:shd w:val="clear" w:color="auto" w:fill="FFFFFF"/>
        </w:rPr>
        <w:t>иноэтническим</w:t>
      </w:r>
      <w:proofErr w:type="spellEnd"/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 окружением // Евразия: этнос, ландшафт, культура. </w:t>
      </w:r>
      <w:proofErr w:type="spellStart"/>
      <w:r w:rsidRPr="00170B3D">
        <w:rPr>
          <w:b w:val="0"/>
          <w:i w:val="0"/>
          <w:color w:val="000000"/>
          <w:szCs w:val="28"/>
          <w:shd w:val="clear" w:color="auto" w:fill="FFFFFF"/>
        </w:rPr>
        <w:t>Спб</w:t>
      </w:r>
      <w:proofErr w:type="spellEnd"/>
      <w:r w:rsidRPr="00170B3D">
        <w:rPr>
          <w:b w:val="0"/>
          <w:i w:val="0"/>
          <w:color w:val="000000"/>
          <w:szCs w:val="28"/>
          <w:shd w:val="clear" w:color="auto" w:fill="FFFFFF"/>
        </w:rPr>
        <w:t>: Европейский дом, 2001,</w:t>
      </w:r>
      <w:r w:rsidRPr="00E84EA2">
        <w:rPr>
          <w:b w:val="0"/>
          <w:i w:val="0"/>
          <w:szCs w:val="28"/>
          <w:shd w:val="clear" w:color="auto" w:fill="FFFFFF"/>
        </w:rPr>
        <w:t xml:space="preserve"> </w:t>
      </w:r>
    </w:p>
    <w:p w:rsidR="000413F3" w:rsidRDefault="000413F3" w:rsidP="000413F3">
      <w:pPr>
        <w:pStyle w:val="2"/>
        <w:shd w:val="clear" w:color="auto" w:fill="FFFFFF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«Знакомство детей с русским народным творчеством». Методическое пособие. Ярославль. 1991.</w:t>
      </w:r>
    </w:p>
    <w:p w:rsidR="000413F3" w:rsidRPr="00170B3D" w:rsidRDefault="000413F3" w:rsidP="000413F3">
      <w:pPr>
        <w:pStyle w:val="2"/>
        <w:shd w:val="clear" w:color="auto" w:fill="FFFFFF"/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170B3D">
        <w:rPr>
          <w:b w:val="0"/>
          <w:i w:val="0"/>
          <w:szCs w:val="28"/>
        </w:rPr>
        <w:t>Кавказский сборник. Том 6 (38),</w:t>
      </w:r>
      <w:r w:rsidRPr="00170B3D">
        <w:rPr>
          <w:b w:val="0"/>
          <w:bCs/>
          <w:i w:val="0"/>
          <w:color w:val="3FA677"/>
          <w:szCs w:val="28"/>
          <w:shd w:val="clear" w:color="auto" w:fill="FFFFFF"/>
        </w:rPr>
        <w:t xml:space="preserve"> </w:t>
      </w:r>
      <w:r w:rsidRPr="00170B3D">
        <w:rPr>
          <w:b w:val="0"/>
          <w:bCs/>
          <w:i w:val="0"/>
          <w:color w:val="000000"/>
          <w:szCs w:val="28"/>
          <w:shd w:val="clear" w:color="auto" w:fill="FFFFFF"/>
        </w:rPr>
        <w:t>Год выпуска:</w:t>
      </w:r>
      <w:r w:rsidRPr="00170B3D">
        <w:rPr>
          <w:rStyle w:val="apple-converted-space"/>
          <w:b w:val="0"/>
          <w:i w:val="0"/>
          <w:color w:val="000000"/>
          <w:szCs w:val="28"/>
          <w:shd w:val="clear" w:color="auto" w:fill="FFFFFF"/>
        </w:rPr>
        <w:t> 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>2010</w:t>
      </w:r>
      <w:r w:rsidRPr="00170B3D">
        <w:rPr>
          <w:b w:val="0"/>
          <w:i w:val="0"/>
          <w:color w:val="000000"/>
          <w:szCs w:val="28"/>
        </w:rPr>
        <w:t xml:space="preserve">, </w:t>
      </w:r>
      <w:r w:rsidRPr="00170B3D">
        <w:rPr>
          <w:b w:val="0"/>
          <w:bCs/>
          <w:i w:val="0"/>
          <w:color w:val="000000"/>
          <w:szCs w:val="28"/>
          <w:shd w:val="clear" w:color="auto" w:fill="FFFFFF"/>
        </w:rPr>
        <w:t>Издательство:</w:t>
      </w:r>
      <w:r w:rsidRPr="00170B3D">
        <w:rPr>
          <w:rStyle w:val="apple-converted-space"/>
          <w:b w:val="0"/>
          <w:i w:val="0"/>
          <w:color w:val="000000"/>
          <w:szCs w:val="28"/>
          <w:shd w:val="clear" w:color="auto" w:fill="FFFFFF"/>
        </w:rPr>
        <w:t xml:space="preserve">  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>Русская панорама</w:t>
      </w:r>
      <w:r w:rsidRPr="00170B3D">
        <w:rPr>
          <w:color w:val="000000"/>
          <w:szCs w:val="28"/>
        </w:rPr>
        <w:t xml:space="preserve">. </w:t>
      </w:r>
    </w:p>
    <w:p w:rsidR="000413F3" w:rsidRPr="008C1292" w:rsidRDefault="000413F3" w:rsidP="000413F3">
      <w:pPr>
        <w:pStyle w:val="2"/>
        <w:shd w:val="clear" w:color="auto" w:fill="FFFFFF"/>
        <w:jc w:val="both"/>
        <w:rPr>
          <w:b w:val="0"/>
          <w:i w:val="0"/>
          <w:szCs w:val="28"/>
          <w:shd w:val="clear" w:color="auto" w:fill="FFFFFF"/>
        </w:rPr>
      </w:pPr>
      <w:proofErr w:type="spellStart"/>
      <w:r w:rsidRPr="008C1292">
        <w:rPr>
          <w:b w:val="0"/>
          <w:bCs/>
          <w:i w:val="0"/>
        </w:rPr>
        <w:t>Кабузан</w:t>
      </w:r>
      <w:proofErr w:type="spellEnd"/>
      <w:r w:rsidRPr="008C1292">
        <w:rPr>
          <w:b w:val="0"/>
          <w:bCs/>
          <w:i w:val="0"/>
        </w:rPr>
        <w:t xml:space="preserve"> В.</w:t>
      </w:r>
      <w:r w:rsidRPr="008C1292">
        <w:rPr>
          <w:b w:val="0"/>
          <w:i w:val="0"/>
        </w:rPr>
        <w:t xml:space="preserve"> Население Северного Кавказа в 18 –19 веках. СПб</w:t>
      </w:r>
      <w:proofErr w:type="gramStart"/>
      <w:r w:rsidRPr="008C1292">
        <w:rPr>
          <w:b w:val="0"/>
          <w:i w:val="0"/>
        </w:rPr>
        <w:t xml:space="preserve">., </w:t>
      </w:r>
      <w:proofErr w:type="gramEnd"/>
      <w:r w:rsidRPr="008C1292">
        <w:rPr>
          <w:b w:val="0"/>
          <w:i w:val="0"/>
        </w:rPr>
        <w:t>1996. с.- 6,189,205.</w:t>
      </w:r>
    </w:p>
    <w:p w:rsidR="000413F3" w:rsidRPr="00E84EA2" w:rsidRDefault="000413F3" w:rsidP="000413F3">
      <w:pPr>
        <w:pStyle w:val="2"/>
        <w:shd w:val="clear" w:color="auto" w:fill="FFFFFF"/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E84EA2">
        <w:rPr>
          <w:b w:val="0"/>
          <w:bCs/>
          <w:i w:val="0"/>
          <w:color w:val="000000"/>
          <w:szCs w:val="28"/>
        </w:rPr>
        <w:t>Козлова С.А</w:t>
      </w:r>
      <w:r w:rsidRPr="00E84EA2">
        <w:rPr>
          <w:b w:val="0"/>
          <w:i w:val="0"/>
          <w:color w:val="000000"/>
          <w:szCs w:val="28"/>
        </w:rPr>
        <w:t>. Теория и методика ознакомления дошкольников с социальной действительностью. М. Академия. 1998.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proofErr w:type="spellStart"/>
      <w:r w:rsidRPr="002B0D2F">
        <w:rPr>
          <w:bCs/>
          <w:color w:val="000000"/>
          <w:sz w:val="28"/>
          <w:szCs w:val="28"/>
        </w:rPr>
        <w:t>Кондыкинская</w:t>
      </w:r>
      <w:proofErr w:type="spellEnd"/>
      <w:r w:rsidRPr="002B0D2F">
        <w:rPr>
          <w:bCs/>
          <w:color w:val="000000"/>
          <w:sz w:val="28"/>
          <w:szCs w:val="28"/>
        </w:rPr>
        <w:t xml:space="preserve"> Л.А</w:t>
      </w:r>
      <w:r w:rsidRPr="002B0D2F">
        <w:rPr>
          <w:color w:val="000000"/>
          <w:sz w:val="28"/>
          <w:szCs w:val="28"/>
        </w:rPr>
        <w:t>. С чего начинается Родина? М. СФЕРА. 2005.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bCs/>
          <w:color w:val="000000"/>
          <w:sz w:val="28"/>
          <w:szCs w:val="28"/>
        </w:rPr>
        <w:t>Литвинова Р.М., Зеленская В.А</w:t>
      </w:r>
      <w:r w:rsidRPr="002B0D2F">
        <w:rPr>
          <w:color w:val="000000"/>
          <w:sz w:val="28"/>
          <w:szCs w:val="28"/>
        </w:rPr>
        <w:t>. Коммуникативная культура руководителя образовательного учреждения. С. 2007. с.-101 –131.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bCs/>
          <w:color w:val="000000"/>
          <w:sz w:val="28"/>
          <w:szCs w:val="28"/>
        </w:rPr>
        <w:t>Литвинова Р.М</w:t>
      </w:r>
      <w:r w:rsidRPr="002B0D2F">
        <w:rPr>
          <w:color w:val="000000"/>
          <w:sz w:val="28"/>
          <w:szCs w:val="28"/>
        </w:rPr>
        <w:t>. Дошкольник в пространстве Ставрополя и Ставропольского края. С. СКИПКРО. с.-66-80.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color w:val="000000"/>
          <w:sz w:val="28"/>
          <w:szCs w:val="28"/>
        </w:rPr>
        <w:t>Литвинова Р.М. Региональная культура: художники, писатели, композиторы. С. 2010.-390с</w:t>
      </w:r>
      <w:proofErr w:type="gramStart"/>
      <w:r w:rsidRPr="002B0D2F">
        <w:rPr>
          <w:color w:val="000000"/>
          <w:sz w:val="28"/>
          <w:szCs w:val="28"/>
        </w:rPr>
        <w:t>.с</w:t>
      </w:r>
      <w:proofErr w:type="gramEnd"/>
      <w:r w:rsidRPr="002B0D2F">
        <w:rPr>
          <w:color w:val="000000"/>
          <w:sz w:val="28"/>
          <w:szCs w:val="28"/>
        </w:rPr>
        <w:t>б-к1.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color w:val="000000"/>
          <w:sz w:val="28"/>
          <w:szCs w:val="28"/>
        </w:rPr>
        <w:t>Литвинова Р.М. Интерактивные формы работы с кадрами. С.2008.-220с.</w:t>
      </w:r>
    </w:p>
    <w:p w:rsidR="000413F3" w:rsidRPr="002B0D2F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color w:val="000000"/>
          <w:sz w:val="28"/>
          <w:szCs w:val="28"/>
        </w:rPr>
        <w:t xml:space="preserve">Литвинова Р.М. Казаки на </w:t>
      </w:r>
      <w:proofErr w:type="spellStart"/>
      <w:r w:rsidRPr="002B0D2F">
        <w:rPr>
          <w:color w:val="000000"/>
          <w:sz w:val="28"/>
          <w:szCs w:val="28"/>
        </w:rPr>
        <w:t>Ставрполье</w:t>
      </w:r>
      <w:proofErr w:type="spellEnd"/>
      <w:r w:rsidRPr="002B0D2F">
        <w:rPr>
          <w:color w:val="000000"/>
          <w:sz w:val="28"/>
          <w:szCs w:val="28"/>
        </w:rPr>
        <w:t>. С. 2009.-220с.</w:t>
      </w:r>
    </w:p>
    <w:p w:rsidR="000413F3" w:rsidRPr="008C1292" w:rsidRDefault="000413F3" w:rsidP="000413F3">
      <w:pPr>
        <w:pStyle w:val="af"/>
        <w:rPr>
          <w:color w:val="000000"/>
          <w:sz w:val="28"/>
          <w:szCs w:val="28"/>
        </w:rPr>
      </w:pPr>
      <w:r w:rsidRPr="002B0D2F">
        <w:rPr>
          <w:color w:val="000000"/>
          <w:sz w:val="28"/>
          <w:szCs w:val="28"/>
        </w:rPr>
        <w:lastRenderedPageBreak/>
        <w:t xml:space="preserve">Литвинова Р.М., Пащенко А.Т. Региональная культура: художники, писатели, </w:t>
      </w:r>
      <w:r w:rsidRPr="008C1292">
        <w:rPr>
          <w:color w:val="000000"/>
          <w:sz w:val="28"/>
          <w:szCs w:val="28"/>
        </w:rPr>
        <w:t>композиторы. С. 2010.-250с</w:t>
      </w:r>
      <w:proofErr w:type="gramStart"/>
      <w:r w:rsidRPr="008C1292">
        <w:rPr>
          <w:color w:val="000000"/>
          <w:sz w:val="28"/>
          <w:szCs w:val="28"/>
        </w:rPr>
        <w:t>.(</w:t>
      </w:r>
      <w:proofErr w:type="gramEnd"/>
      <w:r w:rsidRPr="008C1292">
        <w:rPr>
          <w:color w:val="000000"/>
          <w:sz w:val="28"/>
          <w:szCs w:val="28"/>
        </w:rPr>
        <w:t xml:space="preserve">с </w:t>
      </w:r>
      <w:proofErr w:type="spellStart"/>
      <w:r w:rsidRPr="008C1292">
        <w:rPr>
          <w:color w:val="000000"/>
          <w:sz w:val="28"/>
          <w:szCs w:val="28"/>
        </w:rPr>
        <w:t>видеоприложением</w:t>
      </w:r>
      <w:proofErr w:type="spellEnd"/>
      <w:r w:rsidRPr="008C1292">
        <w:rPr>
          <w:color w:val="000000"/>
          <w:sz w:val="28"/>
          <w:szCs w:val="28"/>
        </w:rPr>
        <w:t>).</w:t>
      </w:r>
    </w:p>
    <w:p w:rsidR="000413F3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8C1292">
        <w:rPr>
          <w:b w:val="0"/>
          <w:i w:val="0"/>
          <w:szCs w:val="28"/>
        </w:rPr>
        <w:t xml:space="preserve">Литвинова Р.М., Пащенко А.Т. </w:t>
      </w:r>
      <w:proofErr w:type="spellStart"/>
      <w:r w:rsidRPr="008C1292">
        <w:rPr>
          <w:b w:val="0"/>
          <w:i w:val="0"/>
          <w:szCs w:val="28"/>
        </w:rPr>
        <w:t>Полоролевое</w:t>
      </w:r>
      <w:proofErr w:type="spellEnd"/>
      <w:r w:rsidRPr="008C1292">
        <w:rPr>
          <w:b w:val="0"/>
          <w:i w:val="0"/>
          <w:szCs w:val="28"/>
        </w:rPr>
        <w:t xml:space="preserve"> воспитание детей в дошкольном учреждении. С. 2006.220с.</w:t>
      </w:r>
      <w:r>
        <w:rPr>
          <w:b w:val="0"/>
          <w:i w:val="0"/>
          <w:szCs w:val="28"/>
        </w:rPr>
        <w:t xml:space="preserve"> </w:t>
      </w:r>
      <w:proofErr w:type="spellStart"/>
      <w:r w:rsidRPr="008C1292">
        <w:rPr>
          <w:b w:val="0"/>
          <w:i w:val="0"/>
          <w:szCs w:val="28"/>
        </w:rPr>
        <w:t>сб</w:t>
      </w:r>
      <w:proofErr w:type="spellEnd"/>
      <w:r w:rsidRPr="008C1292">
        <w:rPr>
          <w:b w:val="0"/>
          <w:i w:val="0"/>
          <w:szCs w:val="28"/>
        </w:rPr>
        <w:t>-к</w:t>
      </w:r>
      <w:r>
        <w:rPr>
          <w:b w:val="0"/>
          <w:i w:val="0"/>
          <w:szCs w:val="28"/>
        </w:rPr>
        <w:t xml:space="preserve">. </w:t>
      </w:r>
      <w:r w:rsidRPr="008C1292">
        <w:rPr>
          <w:b w:val="0"/>
          <w:i w:val="0"/>
          <w:szCs w:val="28"/>
        </w:rPr>
        <w:t>2.</w:t>
      </w:r>
      <w:r w:rsidRPr="008C1292">
        <w:rPr>
          <w:b w:val="0"/>
          <w:i w:val="0"/>
          <w:color w:val="000000"/>
          <w:szCs w:val="28"/>
          <w:shd w:val="clear" w:color="auto" w:fill="FFFFFF"/>
        </w:rPr>
        <w:t xml:space="preserve"> </w:t>
      </w:r>
    </w:p>
    <w:p w:rsidR="000413F3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8C1292">
        <w:rPr>
          <w:b w:val="0"/>
          <w:i w:val="0"/>
          <w:color w:val="000000"/>
          <w:szCs w:val="28"/>
          <w:shd w:val="clear" w:color="auto" w:fill="FFFFFF"/>
        </w:rPr>
        <w:t>Луценко В. В. - Обычаи и традиции народов Северного Кавказа. Часть 2, Краснодар: -2007 С. 10</w:t>
      </w:r>
      <w:r>
        <w:rPr>
          <w:b w:val="0"/>
          <w:i w:val="0"/>
          <w:color w:val="000000"/>
          <w:szCs w:val="28"/>
          <w:shd w:val="clear" w:color="auto" w:fill="FFFFFF"/>
        </w:rPr>
        <w:t>5.</w:t>
      </w:r>
    </w:p>
    <w:p w:rsidR="000413F3" w:rsidRPr="00E84EA2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«Месяцеслов». Собрание Сахарова. М. 1991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Мустафина Р.М. «Представления. Культы, обряды у казахов». Алматы.1992</w:t>
      </w:r>
    </w:p>
    <w:p w:rsidR="000413F3" w:rsidRPr="008C1292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8C1292">
        <w:rPr>
          <w:b w:val="0"/>
          <w:i w:val="0"/>
          <w:szCs w:val="28"/>
        </w:rPr>
        <w:t xml:space="preserve">Новицкая М.Ю. Наследие. Патриотическое воспитание в детском саду. М. </w:t>
      </w:r>
      <w:proofErr w:type="spellStart"/>
      <w:r w:rsidRPr="008C1292">
        <w:rPr>
          <w:b w:val="0"/>
          <w:i w:val="0"/>
          <w:szCs w:val="28"/>
        </w:rPr>
        <w:t>Линка</w:t>
      </w:r>
      <w:proofErr w:type="spellEnd"/>
      <w:r w:rsidRPr="008C1292">
        <w:rPr>
          <w:b w:val="0"/>
          <w:i w:val="0"/>
          <w:szCs w:val="28"/>
        </w:rPr>
        <w:t xml:space="preserve"> - Пресс: 2003.</w:t>
      </w:r>
      <w:r w:rsidRPr="008C1292">
        <w:rPr>
          <w:b w:val="0"/>
          <w:i w:val="0"/>
          <w:szCs w:val="28"/>
          <w:shd w:val="clear" w:color="auto" w:fill="FFFFFF"/>
        </w:rPr>
        <w:t xml:space="preserve"> 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 xml:space="preserve">Науменко </w:t>
      </w:r>
      <w:proofErr w:type="spellStart"/>
      <w:r w:rsidRPr="00170B3D">
        <w:rPr>
          <w:b w:val="0"/>
          <w:i w:val="0"/>
          <w:szCs w:val="28"/>
          <w:shd w:val="clear" w:color="auto" w:fill="FFFFFF"/>
        </w:rPr>
        <w:t>Е.«Этнография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 xml:space="preserve"> детства» М. 1999.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 xml:space="preserve">Науменко </w:t>
      </w:r>
      <w:proofErr w:type="spellStart"/>
      <w:r w:rsidRPr="00170B3D">
        <w:rPr>
          <w:b w:val="0"/>
          <w:i w:val="0"/>
          <w:szCs w:val="28"/>
          <w:shd w:val="clear" w:color="auto" w:fill="FFFFFF"/>
        </w:rPr>
        <w:t>Е.«Фольклорные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 xml:space="preserve"> праздники в детском саду». М. 1998.</w:t>
      </w:r>
    </w:p>
    <w:p w:rsidR="000413F3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proofErr w:type="spellStart"/>
      <w:r w:rsidRPr="00170B3D">
        <w:rPr>
          <w:b w:val="0"/>
          <w:i w:val="0"/>
          <w:szCs w:val="28"/>
          <w:shd w:val="clear" w:color="auto" w:fill="FFFFFF"/>
        </w:rPr>
        <w:t>Некрылова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 xml:space="preserve"> А.Ф. «Круглый год». М.1991.</w:t>
      </w:r>
    </w:p>
    <w:p w:rsidR="000413F3" w:rsidRPr="002F2F6B" w:rsidRDefault="000413F3" w:rsidP="0019306D">
      <w:pPr>
        <w:spacing w:line="276" w:lineRule="auto"/>
        <w:jc w:val="both"/>
        <w:rPr>
          <w:color w:val="000000"/>
          <w:sz w:val="28"/>
          <w:szCs w:val="28"/>
        </w:rPr>
      </w:pPr>
      <w:r w:rsidRPr="002F2F6B">
        <w:rPr>
          <w:bCs/>
          <w:color w:val="000000"/>
          <w:sz w:val="28"/>
          <w:szCs w:val="28"/>
        </w:rPr>
        <w:t>Пути мира на Северном Кавказе</w:t>
      </w:r>
      <w:r w:rsidRPr="002F2F6B">
        <w:rPr>
          <w:color w:val="000000"/>
          <w:sz w:val="28"/>
          <w:szCs w:val="28"/>
        </w:rPr>
        <w:t>; независимый экспертный доклад /под редакцией В.А. Тишкова. М. 1999г./.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Панкеев И. «Русские праздники» М. 1997.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Петров В. Гришина Г. Короткова Л. «Осенние праздники, игры и забавы». М.1999</w:t>
      </w:r>
    </w:p>
    <w:p w:rsidR="000413F3" w:rsidRPr="002F2F6B" w:rsidRDefault="000413F3" w:rsidP="0019306D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2F2F6B">
        <w:rPr>
          <w:bCs/>
          <w:color w:val="000000"/>
          <w:sz w:val="28"/>
          <w:szCs w:val="28"/>
        </w:rPr>
        <w:t>Погребова</w:t>
      </w:r>
      <w:proofErr w:type="spellEnd"/>
      <w:r w:rsidRPr="002F2F6B">
        <w:rPr>
          <w:bCs/>
          <w:color w:val="000000"/>
          <w:sz w:val="28"/>
          <w:szCs w:val="28"/>
        </w:rPr>
        <w:t xml:space="preserve"> Н.Б., Литвинова Р.М</w:t>
      </w:r>
      <w:r w:rsidRPr="002F2F6B">
        <w:rPr>
          <w:color w:val="000000"/>
          <w:sz w:val="28"/>
          <w:szCs w:val="28"/>
        </w:rPr>
        <w:t xml:space="preserve">. Дошкольное образование и социокультурный процесс. Под общей редакцией </w:t>
      </w:r>
      <w:proofErr w:type="spellStart"/>
      <w:r w:rsidRPr="002F2F6B">
        <w:rPr>
          <w:color w:val="000000"/>
          <w:sz w:val="28"/>
          <w:szCs w:val="28"/>
        </w:rPr>
        <w:t>Золотухиной</w:t>
      </w:r>
      <w:proofErr w:type="spellEnd"/>
      <w:r w:rsidRPr="002F2F6B">
        <w:rPr>
          <w:color w:val="000000"/>
          <w:sz w:val="28"/>
          <w:szCs w:val="28"/>
        </w:rPr>
        <w:t xml:space="preserve"> А.Ф. С. 2007. раздел 4. с.-132-147.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proofErr w:type="spellStart"/>
      <w:r w:rsidRPr="00170B3D">
        <w:rPr>
          <w:b w:val="0"/>
          <w:i w:val="0"/>
          <w:szCs w:val="28"/>
          <w:shd w:val="clear" w:color="auto" w:fill="FFFFFF"/>
        </w:rPr>
        <w:t>Узакбаева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 xml:space="preserve"> С. </w:t>
      </w:r>
      <w:proofErr w:type="spellStart"/>
      <w:r w:rsidRPr="00170B3D">
        <w:rPr>
          <w:b w:val="0"/>
          <w:i w:val="0"/>
          <w:szCs w:val="28"/>
          <w:shd w:val="clear" w:color="auto" w:fill="FFFFFF"/>
        </w:rPr>
        <w:t>Кожахметова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 xml:space="preserve"> К. «Концепция этнокультурного образования».2002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>Уткин П. Королёва Н. «Народные художественные промыслы». М. 1992.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  <w:shd w:val="clear" w:color="auto" w:fill="FFFFFF"/>
        </w:rPr>
        <w:t xml:space="preserve">«Весь мир: расы, народы, нации и народности». </w:t>
      </w:r>
      <w:proofErr w:type="spellStart"/>
      <w:r w:rsidRPr="00170B3D">
        <w:rPr>
          <w:b w:val="0"/>
          <w:i w:val="0"/>
          <w:szCs w:val="28"/>
          <w:shd w:val="clear" w:color="auto" w:fill="FFFFFF"/>
        </w:rPr>
        <w:t>Харвест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>, «АСТ», 2002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szCs w:val="28"/>
        </w:rPr>
        <w:t xml:space="preserve">«Терские казаки: история, традиции, нравы». Ю.Трофимова, г. Пятигорск, 1994г. «Культура традиции народов Северного Кавказа», </w:t>
      </w:r>
      <w:proofErr w:type="spellStart"/>
      <w:r w:rsidRPr="00170B3D">
        <w:rPr>
          <w:b w:val="0"/>
          <w:i w:val="0"/>
          <w:szCs w:val="28"/>
        </w:rPr>
        <w:t>МоРФ</w:t>
      </w:r>
      <w:proofErr w:type="spellEnd"/>
      <w:r w:rsidRPr="00170B3D">
        <w:rPr>
          <w:b w:val="0"/>
          <w:i w:val="0"/>
          <w:szCs w:val="28"/>
        </w:rPr>
        <w:t xml:space="preserve">, ПГЛУ, Л.А. Волова, г. Пятигорск, 2004г. </w:t>
      </w:r>
    </w:p>
    <w:p w:rsidR="000413F3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color w:val="000000"/>
          <w:szCs w:val="28"/>
        </w:rPr>
      </w:pPr>
      <w:r w:rsidRPr="00170B3D">
        <w:rPr>
          <w:b w:val="0"/>
          <w:i w:val="0"/>
          <w:color w:val="000000"/>
          <w:szCs w:val="28"/>
        </w:rPr>
        <w:t xml:space="preserve">Тюркологический сборник. 2007-2008. История и культура тюркских народов России и сопредельных стран. </w:t>
      </w:r>
      <w:r w:rsidRPr="00170B3D">
        <w:rPr>
          <w:b w:val="0"/>
          <w:bCs/>
          <w:color w:val="3FA677"/>
          <w:szCs w:val="28"/>
          <w:shd w:val="clear" w:color="auto" w:fill="FFFFFF"/>
        </w:rPr>
        <w:t xml:space="preserve"> </w:t>
      </w:r>
      <w:r w:rsidRPr="00170B3D">
        <w:rPr>
          <w:b w:val="0"/>
          <w:bCs/>
          <w:i w:val="0"/>
          <w:color w:val="000000"/>
          <w:szCs w:val="28"/>
          <w:shd w:val="clear" w:color="auto" w:fill="FFFFFF"/>
        </w:rPr>
        <w:t>Год выпуска:</w:t>
      </w:r>
      <w:r w:rsidRPr="00170B3D">
        <w:rPr>
          <w:rStyle w:val="apple-converted-space"/>
          <w:b w:val="0"/>
          <w:i w:val="0"/>
          <w:color w:val="000000"/>
          <w:szCs w:val="28"/>
          <w:shd w:val="clear" w:color="auto" w:fill="FFFFFF"/>
        </w:rPr>
        <w:t> 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2009, </w:t>
      </w:r>
    </w:p>
    <w:p w:rsidR="000413F3" w:rsidRPr="00170B3D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170B3D">
        <w:rPr>
          <w:b w:val="0"/>
          <w:bCs/>
          <w:i w:val="0"/>
          <w:color w:val="000000"/>
          <w:szCs w:val="28"/>
          <w:shd w:val="clear" w:color="auto" w:fill="FFFFFF"/>
        </w:rPr>
        <w:t>Издательство:</w:t>
      </w:r>
      <w:r w:rsidRPr="00170B3D">
        <w:rPr>
          <w:rStyle w:val="apple-converted-space"/>
          <w:b w:val="0"/>
          <w:i w:val="0"/>
          <w:color w:val="000000"/>
          <w:szCs w:val="28"/>
          <w:shd w:val="clear" w:color="auto" w:fill="FFFFFF"/>
        </w:rPr>
        <w:t> </w:t>
      </w:r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Восточная литература. </w:t>
      </w:r>
    </w:p>
    <w:p w:rsidR="000413F3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170B3D">
        <w:rPr>
          <w:b w:val="0"/>
          <w:i w:val="0"/>
          <w:color w:val="000000"/>
          <w:szCs w:val="28"/>
          <w:shd w:val="clear" w:color="auto" w:fill="FFFFFF"/>
        </w:rPr>
        <w:t xml:space="preserve">Черноус В.В. Кавказ - контактная зона цивилизаций и культур // Кавказ: проблемы культурно - цивилизационного развития. Ростов Н/Д, 2000 </w:t>
      </w:r>
      <w:r w:rsidRPr="00170B3D">
        <w:rPr>
          <w:szCs w:val="28"/>
        </w:rPr>
        <w:t xml:space="preserve"> </w:t>
      </w:r>
      <w:r w:rsidRPr="00170B3D">
        <w:rPr>
          <w:b w:val="0"/>
          <w:i w:val="0"/>
          <w:szCs w:val="28"/>
          <w:shd w:val="clear" w:color="auto" w:fill="FFFFFF"/>
        </w:rPr>
        <w:t xml:space="preserve">«Энциклопедия обрядов и обычаев». </w:t>
      </w:r>
      <w:proofErr w:type="spellStart"/>
      <w:r w:rsidRPr="00170B3D">
        <w:rPr>
          <w:b w:val="0"/>
          <w:i w:val="0"/>
          <w:szCs w:val="28"/>
          <w:shd w:val="clear" w:color="auto" w:fill="FFFFFF"/>
        </w:rPr>
        <w:t>Сп.б</w:t>
      </w:r>
      <w:proofErr w:type="spellEnd"/>
      <w:r w:rsidRPr="00170B3D">
        <w:rPr>
          <w:b w:val="0"/>
          <w:i w:val="0"/>
          <w:szCs w:val="28"/>
          <w:shd w:val="clear" w:color="auto" w:fill="FFFFFF"/>
        </w:rPr>
        <w:t>. 1996.</w:t>
      </w:r>
      <w:r w:rsidRPr="008C1292">
        <w:rPr>
          <w:b w:val="0"/>
          <w:i w:val="0"/>
          <w:szCs w:val="28"/>
          <w:shd w:val="clear" w:color="auto" w:fill="FFFFFF"/>
        </w:rPr>
        <w:t xml:space="preserve"> </w:t>
      </w:r>
    </w:p>
    <w:p w:rsidR="000413F3" w:rsidRPr="000425FB" w:rsidRDefault="000413F3" w:rsidP="0019306D">
      <w:pPr>
        <w:pStyle w:val="2"/>
        <w:shd w:val="clear" w:color="auto" w:fill="FFFFFF"/>
        <w:spacing w:line="276" w:lineRule="auto"/>
        <w:jc w:val="both"/>
        <w:rPr>
          <w:b w:val="0"/>
          <w:i w:val="0"/>
          <w:szCs w:val="28"/>
          <w:shd w:val="clear" w:color="auto" w:fill="FFFFFF"/>
        </w:rPr>
      </w:pPr>
      <w:r w:rsidRPr="000425FB">
        <w:rPr>
          <w:b w:val="0"/>
          <w:i w:val="0"/>
          <w:shd w:val="clear" w:color="auto" w:fill="FFFFFF"/>
        </w:rPr>
        <w:t>Энциклопедия Казахстана. Том: культура и искусство</w:t>
      </w:r>
    </w:p>
    <w:p w:rsidR="000413F3" w:rsidRDefault="000413F3" w:rsidP="000413F3">
      <w:pPr>
        <w:rPr>
          <w:color w:val="000000"/>
          <w:sz w:val="28"/>
          <w:szCs w:val="28"/>
          <w:shd w:val="clear" w:color="auto" w:fill="FFFFFF"/>
        </w:rPr>
      </w:pPr>
    </w:p>
    <w:p w:rsidR="000413F3" w:rsidRDefault="000413F3" w:rsidP="000413F3">
      <w:pPr>
        <w:rPr>
          <w:color w:val="000000"/>
          <w:sz w:val="28"/>
          <w:szCs w:val="28"/>
          <w:shd w:val="clear" w:color="auto" w:fill="FFFFFF"/>
        </w:rPr>
      </w:pPr>
    </w:p>
    <w:p w:rsidR="000413F3" w:rsidRDefault="000413F3" w:rsidP="000413F3">
      <w:pPr>
        <w:rPr>
          <w:color w:val="000000"/>
          <w:sz w:val="28"/>
          <w:szCs w:val="28"/>
          <w:shd w:val="clear" w:color="auto" w:fill="FFFFFF"/>
        </w:rPr>
      </w:pPr>
    </w:p>
    <w:p w:rsidR="000413F3" w:rsidRDefault="000413F3" w:rsidP="000413F3">
      <w:pPr>
        <w:rPr>
          <w:color w:val="000000"/>
          <w:sz w:val="28"/>
          <w:szCs w:val="28"/>
          <w:shd w:val="clear" w:color="auto" w:fill="FFFFFF"/>
        </w:rPr>
      </w:pPr>
    </w:p>
    <w:p w:rsidR="00ED2DFF" w:rsidRPr="00ED2DFF" w:rsidRDefault="00ED2DFF" w:rsidP="00ED2DFF">
      <w:pPr>
        <w:tabs>
          <w:tab w:val="left" w:pos="1310"/>
        </w:tabs>
        <w:rPr>
          <w:sz w:val="28"/>
          <w:szCs w:val="28"/>
        </w:rPr>
      </w:pPr>
    </w:p>
    <w:sectPr w:rsidR="00ED2DFF" w:rsidRPr="00ED2DFF" w:rsidSect="007734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9" w:h="16834" w:code="9"/>
      <w:pgMar w:top="1134" w:right="710" w:bottom="1135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51" w:rsidRDefault="000B4F51">
      <w:r>
        <w:separator/>
      </w:r>
    </w:p>
  </w:endnote>
  <w:endnote w:type="continuationSeparator" w:id="0">
    <w:p w:rsidR="000B4F51" w:rsidRDefault="000B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CE" w:rsidRDefault="005E422C" w:rsidP="00833E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09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09CE" w:rsidRDefault="000F09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207395"/>
      <w:docPartObj>
        <w:docPartGallery w:val="Page Numbers (Bottom of Page)"/>
        <w:docPartUnique/>
      </w:docPartObj>
    </w:sdtPr>
    <w:sdtContent>
      <w:p w:rsidR="0019306D" w:rsidRDefault="001930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396">
          <w:rPr>
            <w:noProof/>
          </w:rPr>
          <w:t>18</w:t>
        </w:r>
        <w:r>
          <w:fldChar w:fldCharType="end"/>
        </w:r>
      </w:p>
    </w:sdtContent>
  </w:sdt>
  <w:p w:rsidR="000F09CE" w:rsidRDefault="000F09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6D" w:rsidRDefault="001930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51" w:rsidRDefault="000B4F51">
      <w:r>
        <w:separator/>
      </w:r>
    </w:p>
  </w:footnote>
  <w:footnote w:type="continuationSeparator" w:id="0">
    <w:p w:rsidR="000B4F51" w:rsidRDefault="000B4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6D" w:rsidRDefault="0019306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213487"/>
      <w:docPartObj>
        <w:docPartGallery w:val="Watermarks"/>
        <w:docPartUnique/>
      </w:docPartObj>
    </w:sdtPr>
    <w:sdtContent>
      <w:p w:rsidR="0019306D" w:rsidRDefault="0019306D">
        <w:pPr>
          <w:pStyle w:val="af2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4794955" o:spid="_x0000_s5122" type="#_x0000_t136" style="position:absolute;margin-left:0;margin-top:0;width:576.5pt;height:133pt;rotation:315;z-index:-251657216;mso-position-horizontal:center;mso-position-horizontal-relative:margin;mso-position-vertical:center;mso-position-vertical-relative:margin" o:allowincell="f" fillcolor="#95b3d7 [1940]" stroked="f">
              <v:fill opacity=".5"/>
              <v:textpath style="font-family:&quot;calibri&quot;;font-size:1pt" string="АНО ДПО &quot;МИСО&quot;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6D" w:rsidRDefault="0019306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AE7FF2"/>
    <w:lvl w:ilvl="0">
      <w:numFmt w:val="bullet"/>
      <w:lvlText w:val="*"/>
      <w:lvlJc w:val="left"/>
    </w:lvl>
  </w:abstractNum>
  <w:abstractNum w:abstractNumId="1">
    <w:nsid w:val="00E7571E"/>
    <w:multiLevelType w:val="hybridMultilevel"/>
    <w:tmpl w:val="AAFE6186"/>
    <w:lvl w:ilvl="0" w:tplc="04021122">
      <w:start w:val="1"/>
      <w:numFmt w:val="decimal"/>
      <w:lvlText w:val="%1."/>
      <w:lvlJc w:val="left"/>
      <w:pPr>
        <w:ind w:left="720" w:hanging="360"/>
      </w:pPr>
      <w:rPr>
        <w:rFonts w:hint="default"/>
        <w:w w:val="11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59AF"/>
    <w:multiLevelType w:val="hybridMultilevel"/>
    <w:tmpl w:val="CF741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02CC1"/>
    <w:multiLevelType w:val="hybridMultilevel"/>
    <w:tmpl w:val="4EEC49D0"/>
    <w:lvl w:ilvl="0" w:tplc="C57A95E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A78CD"/>
    <w:multiLevelType w:val="multilevel"/>
    <w:tmpl w:val="83AC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B3DE9"/>
    <w:multiLevelType w:val="multilevel"/>
    <w:tmpl w:val="3084A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30B04B4"/>
    <w:multiLevelType w:val="hybridMultilevel"/>
    <w:tmpl w:val="65B8B16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3B760F7"/>
    <w:multiLevelType w:val="hybridMultilevel"/>
    <w:tmpl w:val="65A860A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46D2FDE"/>
    <w:multiLevelType w:val="hybridMultilevel"/>
    <w:tmpl w:val="43A8DD0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6C625C6"/>
    <w:multiLevelType w:val="hybridMultilevel"/>
    <w:tmpl w:val="CA3E617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9C704D6"/>
    <w:multiLevelType w:val="hybridMultilevel"/>
    <w:tmpl w:val="66BCC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2A6114FA"/>
    <w:multiLevelType w:val="hybridMultilevel"/>
    <w:tmpl w:val="F2125D7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D8E4C06"/>
    <w:multiLevelType w:val="hybridMultilevel"/>
    <w:tmpl w:val="A2D0A27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09758B1"/>
    <w:multiLevelType w:val="multilevel"/>
    <w:tmpl w:val="92DE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E0870"/>
    <w:multiLevelType w:val="hybridMultilevel"/>
    <w:tmpl w:val="64DE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A48FD"/>
    <w:multiLevelType w:val="singleLevel"/>
    <w:tmpl w:val="9280BF36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33A75511"/>
    <w:multiLevelType w:val="multilevel"/>
    <w:tmpl w:val="7D8A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A2595"/>
    <w:multiLevelType w:val="hybridMultilevel"/>
    <w:tmpl w:val="DF484EC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E649C9"/>
    <w:multiLevelType w:val="singleLevel"/>
    <w:tmpl w:val="F55EBC78"/>
    <w:lvl w:ilvl="0">
      <w:start w:val="1"/>
      <w:numFmt w:val="decimal"/>
      <w:lvlText w:val="1.%1."/>
      <w:legacy w:legacy="1" w:legacySpace="0" w:legacyIndent="701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19">
    <w:nsid w:val="371D1520"/>
    <w:multiLevelType w:val="hybridMultilevel"/>
    <w:tmpl w:val="AFA02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974167"/>
    <w:multiLevelType w:val="hybridMultilevel"/>
    <w:tmpl w:val="BD6C9182"/>
    <w:lvl w:ilvl="0" w:tplc="C57A95E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AD6B43"/>
    <w:multiLevelType w:val="hybridMultilevel"/>
    <w:tmpl w:val="7C24DB4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3D0B1EDF"/>
    <w:multiLevelType w:val="hybridMultilevel"/>
    <w:tmpl w:val="3568638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413434B6"/>
    <w:multiLevelType w:val="multilevel"/>
    <w:tmpl w:val="DCA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26004A"/>
    <w:multiLevelType w:val="hybridMultilevel"/>
    <w:tmpl w:val="84AE6AD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4B7F0730"/>
    <w:multiLevelType w:val="multilevel"/>
    <w:tmpl w:val="F8B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97778"/>
    <w:multiLevelType w:val="multilevel"/>
    <w:tmpl w:val="F334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B74A73"/>
    <w:multiLevelType w:val="hybridMultilevel"/>
    <w:tmpl w:val="C4C44806"/>
    <w:lvl w:ilvl="0" w:tplc="A418D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C9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341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00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2CE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5CC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E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CA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E2200D"/>
    <w:multiLevelType w:val="hybridMultilevel"/>
    <w:tmpl w:val="9A4A9EC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2721834"/>
    <w:multiLevelType w:val="hybridMultilevel"/>
    <w:tmpl w:val="56C4F0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82349E9"/>
    <w:multiLevelType w:val="singleLevel"/>
    <w:tmpl w:val="8C66CEBE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6A202197"/>
    <w:multiLevelType w:val="hybridMultilevel"/>
    <w:tmpl w:val="AD9E30C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6C25268B"/>
    <w:multiLevelType w:val="hybridMultilevel"/>
    <w:tmpl w:val="7C60F960"/>
    <w:lvl w:ilvl="0" w:tplc="0C94FA06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D51119"/>
    <w:multiLevelType w:val="hybridMultilevel"/>
    <w:tmpl w:val="411AD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8B3118"/>
    <w:multiLevelType w:val="hybridMultilevel"/>
    <w:tmpl w:val="A8903FF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361B7F"/>
    <w:multiLevelType w:val="hybridMultilevel"/>
    <w:tmpl w:val="40DE1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E3C251D"/>
    <w:multiLevelType w:val="hybridMultilevel"/>
    <w:tmpl w:val="0792AC3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>
    <w:nsid w:val="7E473AE0"/>
    <w:multiLevelType w:val="multilevel"/>
    <w:tmpl w:val="A5B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7A51A5"/>
    <w:multiLevelType w:val="singleLevel"/>
    <w:tmpl w:val="0A3636F4"/>
    <w:lvl w:ilvl="0">
      <w:start w:val="1"/>
      <w:numFmt w:val="decimal"/>
      <w:lvlText w:val="2.%1."/>
      <w:legacy w:legacy="1" w:legacySpace="0" w:legacyIndent="734"/>
      <w:lvlJc w:val="left"/>
      <w:rPr>
        <w:rFonts w:ascii="Times New Roman" w:hAnsi="Times New Roman" w:cs="Times New Roman" w:hint="default"/>
        <w:b/>
      </w:rPr>
    </w:lvl>
  </w:abstractNum>
  <w:num w:numId="1">
    <w:abstractNumId w:val="18"/>
  </w:num>
  <w:num w:numId="2">
    <w:abstractNumId w:val="3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0"/>
  </w:num>
  <w:num w:numId="5">
    <w:abstractNumId w:val="15"/>
  </w:num>
  <w:num w:numId="6">
    <w:abstractNumId w:val="27"/>
  </w:num>
  <w:num w:numId="7">
    <w:abstractNumId w:val="3"/>
  </w:num>
  <w:num w:numId="8">
    <w:abstractNumId w:val="20"/>
  </w:num>
  <w:num w:numId="9">
    <w:abstractNumId w:val="21"/>
  </w:num>
  <w:num w:numId="10">
    <w:abstractNumId w:val="24"/>
  </w:num>
  <w:num w:numId="11">
    <w:abstractNumId w:val="7"/>
  </w:num>
  <w:num w:numId="12">
    <w:abstractNumId w:val="11"/>
  </w:num>
  <w:num w:numId="13">
    <w:abstractNumId w:val="9"/>
  </w:num>
  <w:num w:numId="14">
    <w:abstractNumId w:val="12"/>
  </w:num>
  <w:num w:numId="15">
    <w:abstractNumId w:val="35"/>
  </w:num>
  <w:num w:numId="16">
    <w:abstractNumId w:val="19"/>
  </w:num>
  <w:num w:numId="17">
    <w:abstractNumId w:val="25"/>
  </w:num>
  <w:num w:numId="18">
    <w:abstractNumId w:val="6"/>
  </w:num>
  <w:num w:numId="19">
    <w:abstractNumId w:val="28"/>
  </w:num>
  <w:num w:numId="20">
    <w:abstractNumId w:val="34"/>
  </w:num>
  <w:num w:numId="21">
    <w:abstractNumId w:val="8"/>
  </w:num>
  <w:num w:numId="22">
    <w:abstractNumId w:val="22"/>
  </w:num>
  <w:num w:numId="23">
    <w:abstractNumId w:val="31"/>
  </w:num>
  <w:num w:numId="24">
    <w:abstractNumId w:val="36"/>
  </w:num>
  <w:num w:numId="25">
    <w:abstractNumId w:val="23"/>
  </w:num>
  <w:num w:numId="26">
    <w:abstractNumId w:val="29"/>
  </w:num>
  <w:num w:numId="27">
    <w:abstractNumId w:val="33"/>
  </w:num>
  <w:num w:numId="28">
    <w:abstractNumId w:val="2"/>
  </w:num>
  <w:num w:numId="29">
    <w:abstractNumId w:val="5"/>
  </w:num>
  <w:num w:numId="30">
    <w:abstractNumId w:val="1"/>
  </w:num>
  <w:num w:numId="31">
    <w:abstractNumId w:val="16"/>
  </w:num>
  <w:num w:numId="32">
    <w:abstractNumId w:val="17"/>
  </w:num>
  <w:num w:numId="33">
    <w:abstractNumId w:val="14"/>
  </w:num>
  <w:num w:numId="34">
    <w:abstractNumId w:val="10"/>
  </w:num>
  <w:num w:numId="35">
    <w:abstractNumId w:val="32"/>
  </w:num>
  <w:num w:numId="36">
    <w:abstractNumId w:val="37"/>
  </w:num>
  <w:num w:numId="37">
    <w:abstractNumId w:val="13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7A33"/>
    <w:rsid w:val="0001784E"/>
    <w:rsid w:val="00024EDA"/>
    <w:rsid w:val="00026716"/>
    <w:rsid w:val="00032A4B"/>
    <w:rsid w:val="000413F3"/>
    <w:rsid w:val="00047125"/>
    <w:rsid w:val="00047639"/>
    <w:rsid w:val="000476A6"/>
    <w:rsid w:val="000501DA"/>
    <w:rsid w:val="00052A11"/>
    <w:rsid w:val="000532FE"/>
    <w:rsid w:val="00074720"/>
    <w:rsid w:val="000818D5"/>
    <w:rsid w:val="000977D7"/>
    <w:rsid w:val="000A5046"/>
    <w:rsid w:val="000A6E35"/>
    <w:rsid w:val="000B4F51"/>
    <w:rsid w:val="000D28B9"/>
    <w:rsid w:val="000D6E5C"/>
    <w:rsid w:val="000E207B"/>
    <w:rsid w:val="000F09CE"/>
    <w:rsid w:val="000F31C2"/>
    <w:rsid w:val="00101744"/>
    <w:rsid w:val="00106305"/>
    <w:rsid w:val="00106D18"/>
    <w:rsid w:val="00107578"/>
    <w:rsid w:val="001222FE"/>
    <w:rsid w:val="00130F0E"/>
    <w:rsid w:val="00140EAB"/>
    <w:rsid w:val="0016032B"/>
    <w:rsid w:val="00160BBC"/>
    <w:rsid w:val="0016366F"/>
    <w:rsid w:val="0016797B"/>
    <w:rsid w:val="00174FE3"/>
    <w:rsid w:val="00181708"/>
    <w:rsid w:val="0018559F"/>
    <w:rsid w:val="00186B81"/>
    <w:rsid w:val="0019306D"/>
    <w:rsid w:val="001B32B5"/>
    <w:rsid w:val="001B5869"/>
    <w:rsid w:val="001D13A4"/>
    <w:rsid w:val="001E7C54"/>
    <w:rsid w:val="001F1A6B"/>
    <w:rsid w:val="00206FA3"/>
    <w:rsid w:val="00217396"/>
    <w:rsid w:val="002262C1"/>
    <w:rsid w:val="00226A67"/>
    <w:rsid w:val="00230E05"/>
    <w:rsid w:val="00237E8E"/>
    <w:rsid w:val="00250AD6"/>
    <w:rsid w:val="00251F3E"/>
    <w:rsid w:val="00253A40"/>
    <w:rsid w:val="00262B0D"/>
    <w:rsid w:val="002659C4"/>
    <w:rsid w:val="00265EAB"/>
    <w:rsid w:val="00266F13"/>
    <w:rsid w:val="00276CE8"/>
    <w:rsid w:val="00285873"/>
    <w:rsid w:val="00293A34"/>
    <w:rsid w:val="00296BD5"/>
    <w:rsid w:val="002A42C2"/>
    <w:rsid w:val="002B4225"/>
    <w:rsid w:val="002B6B7C"/>
    <w:rsid w:val="002C3650"/>
    <w:rsid w:val="002D0BFF"/>
    <w:rsid w:val="002D2BD4"/>
    <w:rsid w:val="002E4843"/>
    <w:rsid w:val="002E66BE"/>
    <w:rsid w:val="002F0AE3"/>
    <w:rsid w:val="002F4DD0"/>
    <w:rsid w:val="002F6336"/>
    <w:rsid w:val="00305795"/>
    <w:rsid w:val="00310166"/>
    <w:rsid w:val="003279D8"/>
    <w:rsid w:val="00332D97"/>
    <w:rsid w:val="003333AB"/>
    <w:rsid w:val="00334209"/>
    <w:rsid w:val="003343D4"/>
    <w:rsid w:val="00337969"/>
    <w:rsid w:val="0035359A"/>
    <w:rsid w:val="00361CE0"/>
    <w:rsid w:val="003761F7"/>
    <w:rsid w:val="00376CD1"/>
    <w:rsid w:val="003A04B1"/>
    <w:rsid w:val="003A1C5E"/>
    <w:rsid w:val="003A3C54"/>
    <w:rsid w:val="003A573F"/>
    <w:rsid w:val="003A7C41"/>
    <w:rsid w:val="003B2342"/>
    <w:rsid w:val="003B32E2"/>
    <w:rsid w:val="003C46F0"/>
    <w:rsid w:val="003D042D"/>
    <w:rsid w:val="003D24E1"/>
    <w:rsid w:val="003D2A43"/>
    <w:rsid w:val="003D5152"/>
    <w:rsid w:val="003E6A99"/>
    <w:rsid w:val="00400749"/>
    <w:rsid w:val="00407BEE"/>
    <w:rsid w:val="00411790"/>
    <w:rsid w:val="00412D8F"/>
    <w:rsid w:val="00412F31"/>
    <w:rsid w:val="00423094"/>
    <w:rsid w:val="00424231"/>
    <w:rsid w:val="00441EB0"/>
    <w:rsid w:val="00442482"/>
    <w:rsid w:val="004540DB"/>
    <w:rsid w:val="004544F0"/>
    <w:rsid w:val="00463183"/>
    <w:rsid w:val="00466C97"/>
    <w:rsid w:val="004718F2"/>
    <w:rsid w:val="0047436F"/>
    <w:rsid w:val="00481678"/>
    <w:rsid w:val="004A1C7B"/>
    <w:rsid w:val="004A5848"/>
    <w:rsid w:val="004B116A"/>
    <w:rsid w:val="004B69E5"/>
    <w:rsid w:val="004C5DA8"/>
    <w:rsid w:val="004D0B0F"/>
    <w:rsid w:val="004D2E39"/>
    <w:rsid w:val="004D6B79"/>
    <w:rsid w:val="004F0EE6"/>
    <w:rsid w:val="004F476C"/>
    <w:rsid w:val="004F5F2F"/>
    <w:rsid w:val="00514A1B"/>
    <w:rsid w:val="00522213"/>
    <w:rsid w:val="0052399D"/>
    <w:rsid w:val="00524191"/>
    <w:rsid w:val="00535E4E"/>
    <w:rsid w:val="00550F04"/>
    <w:rsid w:val="005530D7"/>
    <w:rsid w:val="00560A44"/>
    <w:rsid w:val="00562E85"/>
    <w:rsid w:val="00566A4F"/>
    <w:rsid w:val="00592440"/>
    <w:rsid w:val="00592558"/>
    <w:rsid w:val="005A224A"/>
    <w:rsid w:val="005B1033"/>
    <w:rsid w:val="005B564F"/>
    <w:rsid w:val="005C6DD3"/>
    <w:rsid w:val="005D7398"/>
    <w:rsid w:val="005E0327"/>
    <w:rsid w:val="005E30DC"/>
    <w:rsid w:val="005E422C"/>
    <w:rsid w:val="005F7423"/>
    <w:rsid w:val="00616547"/>
    <w:rsid w:val="00631D31"/>
    <w:rsid w:val="006409A3"/>
    <w:rsid w:val="00655BF2"/>
    <w:rsid w:val="0066164A"/>
    <w:rsid w:val="006645D5"/>
    <w:rsid w:val="00665A9B"/>
    <w:rsid w:val="00673AF5"/>
    <w:rsid w:val="00680FAE"/>
    <w:rsid w:val="006867A3"/>
    <w:rsid w:val="00690A74"/>
    <w:rsid w:val="006971D6"/>
    <w:rsid w:val="006A24CD"/>
    <w:rsid w:val="006A569F"/>
    <w:rsid w:val="006A5721"/>
    <w:rsid w:val="006B057E"/>
    <w:rsid w:val="006D6B99"/>
    <w:rsid w:val="006D77BE"/>
    <w:rsid w:val="006D7FB1"/>
    <w:rsid w:val="006E19D4"/>
    <w:rsid w:val="006E5544"/>
    <w:rsid w:val="006E78F9"/>
    <w:rsid w:val="006F20AA"/>
    <w:rsid w:val="00704801"/>
    <w:rsid w:val="00716104"/>
    <w:rsid w:val="007305B4"/>
    <w:rsid w:val="007373D4"/>
    <w:rsid w:val="00741A8F"/>
    <w:rsid w:val="00757E9A"/>
    <w:rsid w:val="00762F0B"/>
    <w:rsid w:val="00764562"/>
    <w:rsid w:val="007700F6"/>
    <w:rsid w:val="007734AC"/>
    <w:rsid w:val="007813D6"/>
    <w:rsid w:val="007955EC"/>
    <w:rsid w:val="007A4AF8"/>
    <w:rsid w:val="007B65E8"/>
    <w:rsid w:val="007C3F30"/>
    <w:rsid w:val="007C604D"/>
    <w:rsid w:val="007C654E"/>
    <w:rsid w:val="007D297E"/>
    <w:rsid w:val="007D446D"/>
    <w:rsid w:val="007E19AC"/>
    <w:rsid w:val="007F745C"/>
    <w:rsid w:val="0080434F"/>
    <w:rsid w:val="00804FB9"/>
    <w:rsid w:val="0080636B"/>
    <w:rsid w:val="00833EE3"/>
    <w:rsid w:val="008660E8"/>
    <w:rsid w:val="008742E8"/>
    <w:rsid w:val="0088219E"/>
    <w:rsid w:val="0088570E"/>
    <w:rsid w:val="00890F9C"/>
    <w:rsid w:val="008910D3"/>
    <w:rsid w:val="008A154A"/>
    <w:rsid w:val="008B33C4"/>
    <w:rsid w:val="008C634B"/>
    <w:rsid w:val="008D1306"/>
    <w:rsid w:val="008D4A6A"/>
    <w:rsid w:val="008F1940"/>
    <w:rsid w:val="008F296E"/>
    <w:rsid w:val="00916FB4"/>
    <w:rsid w:val="009177AC"/>
    <w:rsid w:val="00941F9F"/>
    <w:rsid w:val="009568DE"/>
    <w:rsid w:val="00972E3F"/>
    <w:rsid w:val="009832DE"/>
    <w:rsid w:val="00993EC6"/>
    <w:rsid w:val="009A1153"/>
    <w:rsid w:val="009A30CE"/>
    <w:rsid w:val="009A489A"/>
    <w:rsid w:val="009A5A4F"/>
    <w:rsid w:val="009B3CD3"/>
    <w:rsid w:val="009C38C9"/>
    <w:rsid w:val="009D4850"/>
    <w:rsid w:val="009F6092"/>
    <w:rsid w:val="00A00E97"/>
    <w:rsid w:val="00A02A34"/>
    <w:rsid w:val="00A14F93"/>
    <w:rsid w:val="00A17C1C"/>
    <w:rsid w:val="00A42A97"/>
    <w:rsid w:val="00A67C67"/>
    <w:rsid w:val="00A719C9"/>
    <w:rsid w:val="00A72046"/>
    <w:rsid w:val="00A77F91"/>
    <w:rsid w:val="00A8150F"/>
    <w:rsid w:val="00A83EDD"/>
    <w:rsid w:val="00A910E2"/>
    <w:rsid w:val="00A93F38"/>
    <w:rsid w:val="00AA4AF5"/>
    <w:rsid w:val="00AB6C75"/>
    <w:rsid w:val="00AC7104"/>
    <w:rsid w:val="00AD130B"/>
    <w:rsid w:val="00AD4139"/>
    <w:rsid w:val="00AE1C2D"/>
    <w:rsid w:val="00B0108D"/>
    <w:rsid w:val="00B10E9C"/>
    <w:rsid w:val="00B16D55"/>
    <w:rsid w:val="00B178B2"/>
    <w:rsid w:val="00B17AED"/>
    <w:rsid w:val="00B35DC0"/>
    <w:rsid w:val="00B37447"/>
    <w:rsid w:val="00B52EBB"/>
    <w:rsid w:val="00B61B96"/>
    <w:rsid w:val="00B73CD0"/>
    <w:rsid w:val="00B75FC2"/>
    <w:rsid w:val="00B90230"/>
    <w:rsid w:val="00B9468C"/>
    <w:rsid w:val="00BA258E"/>
    <w:rsid w:val="00BC0F99"/>
    <w:rsid w:val="00BC209F"/>
    <w:rsid w:val="00BD0A4D"/>
    <w:rsid w:val="00BD61E9"/>
    <w:rsid w:val="00BD6777"/>
    <w:rsid w:val="00BD7A52"/>
    <w:rsid w:val="00BE20C7"/>
    <w:rsid w:val="00BE24D2"/>
    <w:rsid w:val="00BF491B"/>
    <w:rsid w:val="00BF7CB3"/>
    <w:rsid w:val="00C032AB"/>
    <w:rsid w:val="00C0665A"/>
    <w:rsid w:val="00C13B9B"/>
    <w:rsid w:val="00C222E6"/>
    <w:rsid w:val="00C23D31"/>
    <w:rsid w:val="00C258EF"/>
    <w:rsid w:val="00C3029F"/>
    <w:rsid w:val="00C3156D"/>
    <w:rsid w:val="00C327EE"/>
    <w:rsid w:val="00C3470D"/>
    <w:rsid w:val="00C374D2"/>
    <w:rsid w:val="00C45A3B"/>
    <w:rsid w:val="00C5264B"/>
    <w:rsid w:val="00C6620E"/>
    <w:rsid w:val="00C74951"/>
    <w:rsid w:val="00C75B1B"/>
    <w:rsid w:val="00C82B13"/>
    <w:rsid w:val="00C8374F"/>
    <w:rsid w:val="00C903C6"/>
    <w:rsid w:val="00CA17CD"/>
    <w:rsid w:val="00CB0206"/>
    <w:rsid w:val="00CB1685"/>
    <w:rsid w:val="00CB4FA3"/>
    <w:rsid w:val="00CD3315"/>
    <w:rsid w:val="00CF07AC"/>
    <w:rsid w:val="00CF6400"/>
    <w:rsid w:val="00CF7174"/>
    <w:rsid w:val="00D13FDE"/>
    <w:rsid w:val="00D319CC"/>
    <w:rsid w:val="00D37A33"/>
    <w:rsid w:val="00D41874"/>
    <w:rsid w:val="00D41AF2"/>
    <w:rsid w:val="00D430EE"/>
    <w:rsid w:val="00D45E6F"/>
    <w:rsid w:val="00D666FD"/>
    <w:rsid w:val="00D66D61"/>
    <w:rsid w:val="00D7081E"/>
    <w:rsid w:val="00D9588B"/>
    <w:rsid w:val="00D974E9"/>
    <w:rsid w:val="00DB1761"/>
    <w:rsid w:val="00DB45A3"/>
    <w:rsid w:val="00DC4C33"/>
    <w:rsid w:val="00DC58D2"/>
    <w:rsid w:val="00DD1FB1"/>
    <w:rsid w:val="00DE0808"/>
    <w:rsid w:val="00E06B9D"/>
    <w:rsid w:val="00E1693D"/>
    <w:rsid w:val="00E26885"/>
    <w:rsid w:val="00E315CE"/>
    <w:rsid w:val="00E33C6B"/>
    <w:rsid w:val="00E4341D"/>
    <w:rsid w:val="00E44139"/>
    <w:rsid w:val="00E61210"/>
    <w:rsid w:val="00E868FC"/>
    <w:rsid w:val="00E93174"/>
    <w:rsid w:val="00E93A42"/>
    <w:rsid w:val="00EA3A55"/>
    <w:rsid w:val="00ED2DFF"/>
    <w:rsid w:val="00EE391D"/>
    <w:rsid w:val="00EF037B"/>
    <w:rsid w:val="00EF086F"/>
    <w:rsid w:val="00EF1578"/>
    <w:rsid w:val="00EF1AA0"/>
    <w:rsid w:val="00EF5CA9"/>
    <w:rsid w:val="00F04ED8"/>
    <w:rsid w:val="00F10F02"/>
    <w:rsid w:val="00F15966"/>
    <w:rsid w:val="00F32B66"/>
    <w:rsid w:val="00F35CAD"/>
    <w:rsid w:val="00F76468"/>
    <w:rsid w:val="00F86EC8"/>
    <w:rsid w:val="00F911A2"/>
    <w:rsid w:val="00F91628"/>
    <w:rsid w:val="00FA4352"/>
    <w:rsid w:val="00FB5092"/>
    <w:rsid w:val="00FD7EA3"/>
    <w:rsid w:val="00FF093C"/>
    <w:rsid w:val="00FF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40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1EB0"/>
    <w:rPr>
      <w:color w:val="0000FF"/>
      <w:u w:val="single"/>
    </w:rPr>
  </w:style>
  <w:style w:type="character" w:styleId="a4">
    <w:name w:val="FollowedHyperlink"/>
    <w:rsid w:val="00441EB0"/>
    <w:rPr>
      <w:color w:val="800080"/>
      <w:u w:val="single"/>
    </w:rPr>
  </w:style>
  <w:style w:type="paragraph" w:styleId="a5">
    <w:name w:val="Normal (Web)"/>
    <w:basedOn w:val="a"/>
    <w:uiPriority w:val="99"/>
    <w:rsid w:val="00566A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5C6DD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C6DD3"/>
  </w:style>
  <w:style w:type="paragraph" w:styleId="a9">
    <w:name w:val="Title"/>
    <w:basedOn w:val="a"/>
    <w:next w:val="a"/>
    <w:link w:val="aa"/>
    <w:qFormat/>
    <w:rsid w:val="004743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4743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4C5DA8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iCs/>
      <w:color w:val="000000"/>
      <w:sz w:val="28"/>
      <w:szCs w:val="17"/>
      <w:lang w:eastAsia="en-US"/>
    </w:rPr>
  </w:style>
  <w:style w:type="paragraph" w:styleId="ac">
    <w:name w:val="Balloon Text"/>
    <w:basedOn w:val="a"/>
    <w:link w:val="ad"/>
    <w:rsid w:val="009A30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A3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3A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34209"/>
  </w:style>
  <w:style w:type="character" w:styleId="ae">
    <w:name w:val="Strong"/>
    <w:basedOn w:val="a0"/>
    <w:qFormat/>
    <w:rsid w:val="00334209"/>
    <w:rPr>
      <w:b/>
      <w:bCs/>
    </w:rPr>
  </w:style>
  <w:style w:type="paragraph" w:styleId="2">
    <w:name w:val="Body Text 2"/>
    <w:basedOn w:val="a"/>
    <w:link w:val="20"/>
    <w:rsid w:val="00E4341D"/>
    <w:pPr>
      <w:widowControl/>
      <w:autoSpaceDE/>
      <w:autoSpaceDN/>
      <w:adjustRightInd/>
    </w:pPr>
    <w:rPr>
      <w:b/>
      <w:i/>
      <w:sz w:val="28"/>
    </w:rPr>
  </w:style>
  <w:style w:type="character" w:customStyle="1" w:styleId="20">
    <w:name w:val="Основной текст 2 Знак"/>
    <w:basedOn w:val="a0"/>
    <w:link w:val="2"/>
    <w:rsid w:val="00E4341D"/>
    <w:rPr>
      <w:b/>
      <w:i/>
      <w:sz w:val="28"/>
    </w:rPr>
  </w:style>
  <w:style w:type="paragraph" w:styleId="af">
    <w:name w:val="Body Text"/>
    <w:basedOn w:val="a"/>
    <w:link w:val="af0"/>
    <w:rsid w:val="000413F3"/>
    <w:pPr>
      <w:spacing w:after="120"/>
    </w:pPr>
  </w:style>
  <w:style w:type="character" w:customStyle="1" w:styleId="af0">
    <w:name w:val="Основной текст Знак"/>
    <w:basedOn w:val="a0"/>
    <w:link w:val="af"/>
    <w:rsid w:val="000413F3"/>
  </w:style>
  <w:style w:type="character" w:customStyle="1" w:styleId="Exact">
    <w:name w:val="Подпись к картинке Exact"/>
    <w:basedOn w:val="a0"/>
    <w:link w:val="af1"/>
    <w:rsid w:val="00890F9C"/>
    <w:rPr>
      <w:spacing w:val="4"/>
      <w:sz w:val="21"/>
      <w:szCs w:val="21"/>
      <w:shd w:val="clear" w:color="auto" w:fill="FFFFFF"/>
    </w:rPr>
  </w:style>
  <w:style w:type="character" w:customStyle="1" w:styleId="2Exact">
    <w:name w:val="Основной текст (2) Exact"/>
    <w:basedOn w:val="a0"/>
    <w:link w:val="21"/>
    <w:rsid w:val="00890F9C"/>
    <w:rPr>
      <w:b/>
      <w:bCs/>
      <w:spacing w:val="-6"/>
      <w:sz w:val="32"/>
      <w:szCs w:val="32"/>
      <w:shd w:val="clear" w:color="auto" w:fill="FFFFFF"/>
    </w:rPr>
  </w:style>
  <w:style w:type="paragraph" w:customStyle="1" w:styleId="af1">
    <w:name w:val="Подпись к картинке"/>
    <w:basedOn w:val="a"/>
    <w:link w:val="Exact"/>
    <w:rsid w:val="00890F9C"/>
    <w:pPr>
      <w:shd w:val="clear" w:color="auto" w:fill="FFFFFF"/>
      <w:autoSpaceDE/>
      <w:autoSpaceDN/>
      <w:adjustRightInd/>
      <w:spacing w:line="324" w:lineRule="exact"/>
      <w:jc w:val="both"/>
    </w:pPr>
    <w:rPr>
      <w:spacing w:val="4"/>
      <w:sz w:val="21"/>
      <w:szCs w:val="21"/>
    </w:rPr>
  </w:style>
  <w:style w:type="paragraph" w:customStyle="1" w:styleId="21">
    <w:name w:val="Основной текст (2)"/>
    <w:basedOn w:val="a"/>
    <w:link w:val="2Exact"/>
    <w:rsid w:val="00890F9C"/>
    <w:pPr>
      <w:shd w:val="clear" w:color="auto" w:fill="FFFFFF"/>
      <w:autoSpaceDE/>
      <w:autoSpaceDN/>
      <w:adjustRightInd/>
      <w:spacing w:after="120" w:line="0" w:lineRule="atLeast"/>
    </w:pPr>
    <w:rPr>
      <w:b/>
      <w:bCs/>
      <w:spacing w:val="-6"/>
      <w:sz w:val="32"/>
      <w:szCs w:val="32"/>
    </w:rPr>
  </w:style>
  <w:style w:type="paragraph" w:customStyle="1" w:styleId="1">
    <w:name w:val="Без интервала1"/>
    <w:rsid w:val="00890F9C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2">
    <w:name w:val="header"/>
    <w:basedOn w:val="a"/>
    <w:link w:val="af3"/>
    <w:rsid w:val="001930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9306D"/>
  </w:style>
  <w:style w:type="character" w:customStyle="1" w:styleId="a7">
    <w:name w:val="Нижний колонтитул Знак"/>
    <w:basedOn w:val="a0"/>
    <w:link w:val="a6"/>
    <w:uiPriority w:val="99"/>
    <w:rsid w:val="00193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&#1042;&#1083;&#1080;&#1103;&#1085;&#1080;&#1077;%20&#1087;&#1088;&#1086;&#1077;&#1082;&#1090;&#1072;%20&#1085;&#1072;%20%20&#1083;&#1080;&#1095;&#1085;&#1086;&#1089;&#1090;&#1100;%20&#1076;&#1086;&#1096;&#1082;&#1086;&#1083;&#1100;&#1085;&#1080;&#1082;&#1072;.do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sokm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iso.kmv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251A-57A1-4D7F-898A-558130B0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20</Pages>
  <Words>4263</Words>
  <Characters>31801</Characters>
  <Application>Microsoft Office Word</Application>
  <DocSecurity>0</DocSecurity>
  <Lines>265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ФИЗКУЛЬТУРНО-ОЗДОРОВИТЕЛЬНЫЙ ПРОЕКТ</vt:lpstr>
      <vt:lpstr>ФИЗКУЛЬТУРНО-ОЗДОРОВИТЕЛЬНЫЙ ПРОЕКТ</vt:lpstr>
    </vt:vector>
  </TitlesOfParts>
  <Company>Home</Company>
  <LinksUpToDate>false</LinksUpToDate>
  <CharactersWithSpaces>35993</CharactersWithSpaces>
  <SharedDoc>false</SharedDoc>
  <HLinks>
    <vt:vector size="6" baseType="variant">
      <vt:variant>
        <vt:i4>74711126</vt:i4>
      </vt:variant>
      <vt:variant>
        <vt:i4>0</vt:i4>
      </vt:variant>
      <vt:variant>
        <vt:i4>0</vt:i4>
      </vt:variant>
      <vt:variant>
        <vt:i4>5</vt:i4>
      </vt:variant>
      <vt:variant>
        <vt:lpwstr>http://tamaris20072007.narod.ru/Влияние проекта на  личность дошкольника.doc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ФИЗКУЛЬТУРНО-ОЗДОРОВИТЕЛЬНЫЙ ПРОЕКТ</dc:title>
  <dc:subject>ИСПОЛЬЗОВАНИЕ ЗДОРОВЬЕСБЕРЕГАЮЩИХ ТЕХНОЛОГИЙ В ДОУ № 21</dc:subject>
  <dc:creator>СОМОВА Т. В.</dc:creator>
  <cp:lastModifiedBy>1</cp:lastModifiedBy>
  <cp:revision>23</cp:revision>
  <cp:lastPrinted>2016-01-11T12:06:00Z</cp:lastPrinted>
  <dcterms:created xsi:type="dcterms:W3CDTF">2019-04-16T09:57:00Z</dcterms:created>
  <dcterms:modified xsi:type="dcterms:W3CDTF">2019-06-19T06:41:00Z</dcterms:modified>
</cp:coreProperties>
</file>